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344"/>
        <w:ind w:left="0" w:right="0" w:firstLine="78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За многолетнюю безупречную государственную службу наградить:</w:t>
      </w:r>
      <w:bookmarkEnd w:id="0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6" w:line="300" w:lineRule="exact"/>
        <w:ind w:left="0" w:right="40" w:firstLine="0"/>
      </w:pPr>
      <w:r>
        <w:rPr>
          <w:rStyle w:val="CharStyle10"/>
        </w:rPr>
        <w:t>ЗНАКОМ ОТЛИЧИЯ "ЗА БЕЗУПРЕЧНУЮ СЛУЖБУ"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52" w:line="300" w:lineRule="exact"/>
        <w:ind w:left="0" w:right="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XL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ЛЕТ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КАЛИНЧЕНКО Сергея Владимировича - начальника отдела Управления государственной службы и кадров Федеральной службы государственной регистрации, кадастра и картографии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344" w:line="35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КОЛОТОВКИНУ Ольгу Степановну - начальника отдела Департамента управления делами Министерства труда и социальной защиты Российской Федерации.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6" w:line="300" w:lineRule="exact"/>
        <w:ind w:left="0" w:right="40" w:firstLine="0"/>
      </w:pPr>
      <w:r>
        <w:rPr>
          <w:rStyle w:val="CharStyle10"/>
        </w:rPr>
        <w:t>ЗНАКОМ ОТЛИЧИЯ "ЗА БЕЗУПРЕЧНУЮ СЛУЖБУ"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47" w:line="30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XX ЛЕТ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300" w:line="35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ПЕТРОВУ Ольгу Александровну - начальника управления экологии, заместителя главного государственного инспектора Тюменской области в области охраны окружающей среды Департамента недропользования и экологии Тюменской области.</w:t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344"/>
        <w:ind w:left="0" w:right="0" w:firstLine="78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За мужество, отвагу и самоотверженность, проявленные при исполнении служебного долга, наградить</w:t>
      </w:r>
      <w:bookmarkEnd w:id="1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47" w:line="300" w:lineRule="exact"/>
        <w:ind w:left="0" w:right="40" w:firstLine="0"/>
      </w:pPr>
      <w:r>
        <w:rPr>
          <w:rStyle w:val="CharStyle10"/>
        </w:rPr>
        <w:t>ОРДЕНОМ МУЖЕСТВА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300" w:line="35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КРИВОРОТОВА Константина Евгеньевича - старшего следователя по особо важным делам при Председателе Следственного комитета Российской Федерации.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344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заслуги в укреплении законности, защите прав и интересов граждан, многолетнюю добросовестную работу наградить: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47" w:line="300" w:lineRule="exact"/>
        <w:ind w:left="0" w:right="40" w:firstLine="0"/>
      </w:pPr>
      <w:r>
        <w:rPr>
          <w:rStyle w:val="CharStyle10"/>
        </w:rPr>
        <w:t>ОРДЕНОМ ПОЧЕТА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КАРНАУХОВА Бориса Михайловича - заместителя Председателя Следственного комитета Российской Федерации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439" w:line="398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АЗИНА Сергея Тихоновича - руководителя Северо-Западного следственного управления на транспорте Следственного комитета Российской Федерации.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1" w:line="300" w:lineRule="exact"/>
        <w:ind w:left="0" w:right="0" w:firstLine="0"/>
      </w:pPr>
      <w:r>
        <w:rPr>
          <w:rStyle w:val="CharStyle10"/>
        </w:rPr>
        <w:t>МЕДАЛЬЮ ОРДЕНА "ЗА ЗАСЛУГИ ПЕРЕД ОТЕЧЕСТВОМ"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77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СТЕПЕНИ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АСАКАЕВА Шамиля Хангишиевича - следователя по особо важным делам первого отдела по расследованию особо важных дел следственного управления Следственного комитета Российской Федерации по Республике Дагестан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БЕЛКО Евгения Владимировича - следователя по особо важным делам третьего отдела по расследованию особо важных дел следственного управления Следственного комитета Российской Федерации по Волгоградской области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БОГОДУХОВА Сергея Павловича - следователя по особо важным делам 3 следственного отдела следственного управления Главного военного следственного управления Следственного комитета Российской Федерации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ГОНЧАРОВА Сергея Александровича - старшего следователя по особо важным делам третьего отдела управления по расследованию особо важных дел Главного следственного управления Следственного комитета Российской Федерации по Северо-Кавказскому федеральному округу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ЗАВРАЖИНУ Ирину Михайловну - руководителя первого отдела по расследованию особо важных дел следственного управления Следственного комитета Российской Федерации по Приморскому краю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ИЗБЕНКО Александра Николаевича - старшего следователя по особо важным делам второго следственного отдела управления по расследованию особо важных дел о преступлениях против государственной власти и в сфере экономики Главного следственного управления Следственного комитета Российской Федерации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МИХАЙЛОВА Сергея Александровича - заместителя руководителя управления по расследованию особо важных дел о преступлениях против государственной власти и в сфере экономики Главного следственного управления Следственного комитета Российской Федерации - руководителя первого следственного отдела МУХАЧЕВА Романа Анатольевича - старшего следователя по особо важным делам второго следственного отдела следственного управления Главного управления по расследованию особо важных дел Следственного комитета Российской Федерации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НЕСТЕРОВА Романа Андреевича - старшего следователя по особо важным делам при Председателе Следственного комитета Российской Федерации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НИКОЛАЕВА Павла Михайловича - руководителя следственного управления Следственного комитета Российской Федерации по Республике Татарстан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НОВИКОВА Сергея Александровича - старшего следователя по особо важным делам второго следственного отдела следственного управления Главного управления по расследованию особо важных дел Следственного комитета Российской Федерации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УЛАДИЕВА Улади Сулеймановича - старшего следователя по особо важным делам при Председателе Следственного комитета Российской Федерации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ХИГЕРА Илью Павловича - следователя по особо важным делам первого следственного отдела первого управления по расследованию особо важных дел Главного следственного управления Следственного комитета Российской Федерации по городу Санкт-Петербургу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ЧЕРНЫШОВА Сергея Михайловича - старшего следователя по особо важным делам при Председателе Следственного комитета Российской Федерации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ШАТОХИНА Евгения Владимировича - руководителя военного следственного отдела Следственного комитета Российской Федерации по Ставропольскому гарнизону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ЯШКОВА Юрия Григорьевича - руководителя второго следственного отдела первого управления по расследованию особо важных дел Главного следственного управления Следственного комитета Российской Федерации по городу Санкт-Петербургу.</w:t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425" w:line="300" w:lineRule="exact"/>
        <w:ind w:left="0" w:right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Присвоить почетное звание</w:t>
      </w:r>
      <w:bookmarkEnd w:id="2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64" w:line="398" w:lineRule="exact"/>
        <w:ind w:left="0" w:right="20" w:firstLine="0"/>
      </w:pPr>
      <w:r>
        <w:rPr>
          <w:rStyle w:val="CharStyle10"/>
        </w:rPr>
        <w:t>"ЗАСЛУЖЕННЫЙ СОТРУДНИК СЛЕДСТВЕННЫХ ОРГАНОВ</w:t>
        <w:br/>
        <w:t>РОССИЙСКОЙ ФЕДЕРАЦИИ"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713" w:line="39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ХУАДЕ Аслану Гаруновичу - руководителю следственного управления Следственного комитета Российской Федерации по Ростовской области.</w:t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443" w:line="403" w:lineRule="exact"/>
        <w:ind w:left="0" w:right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За спасение людей в условиях, сопряженных с риском для жизни, наградить</w:t>
      </w:r>
      <w:bookmarkEnd w:id="3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67" w:line="300" w:lineRule="exact"/>
        <w:ind w:left="0" w:right="20" w:firstLine="0"/>
      </w:pPr>
      <w:r>
        <w:rPr>
          <w:rStyle w:val="CharStyle10"/>
        </w:rPr>
        <w:t>МЕДАЛЬЮ "ЗА СПАСЕНИЕ ПОГИБАВШИХ"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ВДОВИНА Олега Анатольевича - инженера кабинета информатики автономного профессионального образовательного учреждения Удмуртской Республики "Строительный техникум"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720" w:line="39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ДОМБРОВСКОГО Александра Владимировича - спасателя Центральной поисково-спасательной службы областного государственного учреждения "Служба спасения Саратовской области".</w:t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439" w:line="398" w:lineRule="exact"/>
        <w:ind w:left="0" w:right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За активное участие в создании мемориала жертвам политических репрессий ’’Стена скорби” наградить</w:t>
      </w:r>
      <w:bookmarkEnd w:id="4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1" w:line="300" w:lineRule="exact"/>
        <w:ind w:left="0" w:right="20" w:firstLine="0"/>
      </w:pPr>
      <w:r>
        <w:rPr>
          <w:rStyle w:val="CharStyle10"/>
        </w:rPr>
        <w:t>МЕДАЛЬЮ ОРДЕНА "ЗА ЗАСЛУГИ ПЕРЕД ОТЕЧЕСТВОМ"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67" w:line="300" w:lineRule="exact"/>
        <w:ind w:left="0" w:right="20" w:firstLine="0"/>
      </w:pPr>
      <w:r>
        <w:rPr>
          <w:rStyle w:val="CharStyle10"/>
        </w:rPr>
        <w:t>II СТЕПЕНИ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760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402" w:left="1368" w:right="1384" w:bottom="1767" w:header="0" w:footer="3" w:gutter="0"/>
          <w:rtlGutter w:val="0"/>
          <w:cols w:space="720"/>
          <w:pgNumType w:start="4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ЛУПАЧЕВУ Галину Валентиновну - первого заместителя руководителя Департамента культуры города Москвы.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1" w:line="300" w:lineRule="exact"/>
        <w:ind w:left="0" w:right="20" w:firstLine="0"/>
      </w:pPr>
      <w:r>
        <w:rPr>
          <w:rStyle w:val="CharStyle10"/>
        </w:rPr>
        <w:t>МЕДАЛЬЮ ОРДЕНА "ЗА ЗАСЛУГИ ПЕРЕД ОТЕЧЕСТВОМ”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23" w:line="30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СТЕПЕНИ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363" w:line="37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ЧАПЛИКА Александра Владимировича - главного научного сотрудника федерального государственного бюджетного учреждения науки Института физики полупроводников им. А.В.Ржанова Сибирского отделения Российской академии наук, Новосибирская область.</w:t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386" w:line="300" w:lineRule="exact"/>
        <w:ind w:left="0" w:right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Присвоить почетное звание</w:t>
      </w:r>
      <w:bookmarkEnd w:id="5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0" w:line="379" w:lineRule="exact"/>
        <w:ind w:left="0" w:right="20" w:firstLine="0"/>
      </w:pPr>
      <w:r>
        <w:rPr>
          <w:rStyle w:val="CharStyle10"/>
        </w:rPr>
        <w:t>"ЗАСЛУЖЕННЫЙ ДЕЯТЕЛЬ НАУКИ</w:t>
        <w:br/>
        <w:t>РОССИЙСКОЙ ФЕДЕРАЦИИ"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АБРАМОВОЙ Ларисе Михайловне - доктору биологических наук, профессору, заведующей лабораторией Южно-Уральского ботанического сада-института - обособленного структурного подразделения федерального государственного бюджетного научного учреждения Уфимского федерального исследовательского центра Российской академии наук, Республика Башкортостан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712" w:line="37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СМИРНОВОЙ Светлане Аркадьевне - доктору юридических наук, профессору, директору федерального бюджетного учреждения Российского федерального центра судебной экспертизы при Министерстве юстиции Российской Федерации, город Москва.</w:t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367" w:line="384" w:lineRule="exact"/>
        <w:ind w:left="0" w:right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За заслуги в области образования и многолетнюю добросовестную работу наградить</w:t>
      </w:r>
      <w:bookmarkEnd w:id="6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1" w:line="300" w:lineRule="exact"/>
        <w:ind w:left="0" w:right="20" w:firstLine="0"/>
      </w:pPr>
      <w:r>
        <w:rPr>
          <w:rStyle w:val="CharStyle10"/>
        </w:rPr>
        <w:t>МЕДАЛЬЮ ОРДЕНА "ЗА ЗАСЛУГИ ПЕРЕД ОТЕЧЕСТВОМ"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23" w:line="30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 СТЕПЕНИ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МИХНО Ирину Моисеевну - директора муниципального автономного общеобразовательного учреждения города Новосибирска "Вторая Новосибирская гимназия".</w:t>
      </w:r>
    </w:p>
    <w:sectPr>
      <w:headerReference w:type="default" r:id="rId6"/>
      <w:footnotePr>
        <w:pos w:val="pageBottom"/>
        <w:numFmt w:val="decimal"/>
        <w:numRestart w:val="continuous"/>
      </w:footnotePr>
      <w:pgSz w:w="11900" w:h="16840"/>
      <w:pgMar w:top="1402" w:left="1368" w:right="1384" w:bottom="1767" w:header="0" w:footer="3" w:gutter="0"/>
      <w:rtlGutter w:val="0"/>
      <w:cols w:space="720"/>
      <w:pgNumType w:start="11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2pt;margin-top:32.2pt;width:6.25pt;height:10.3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92.9pt;margin-top:32.2pt;width:11.3pt;height:10.3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ing #1_"/>
    <w:basedOn w:val="DefaultParagraphFont"/>
    <w:link w:val="Style3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6">
    <w:name w:val="Header or footer_"/>
    <w:basedOn w:val="DefaultParagraphFont"/>
    <w:link w:val="Style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20"/>
    </w:rPr>
  </w:style>
  <w:style w:type="character" w:customStyle="1" w:styleId="CharStyle7">
    <w:name w:val="Header or footer"/>
    <w:basedOn w:val="CharStyle6"/>
    <w:rPr>
      <w:w w:val="100"/>
      <w:color w:val="000000"/>
      <w:position w:val="0"/>
    </w:rPr>
  </w:style>
  <w:style w:type="character" w:customStyle="1" w:styleId="CharStyle9">
    <w:name w:val="Body text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0">
    <w:name w:val="Body text (2)"/>
    <w:basedOn w:val="CharStyle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">
    <w:name w:val="Body text (3)_"/>
    <w:basedOn w:val="DefaultParagraphFont"/>
    <w:link w:val="Style11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3">
    <w:name w:val="Heading #1"/>
    <w:basedOn w:val="Normal"/>
    <w:link w:val="CharStyle4"/>
    <w:pPr>
      <w:widowControl w:val="0"/>
      <w:shd w:val="clear" w:color="auto" w:fill="FFFFFF"/>
      <w:jc w:val="both"/>
      <w:outlineLvl w:val="0"/>
      <w:spacing w:after="300" w:line="355" w:lineRule="exact"/>
      <w:ind w:firstLine="760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5">
    <w:name w:val="Header or footer"/>
    <w:basedOn w:val="Normal"/>
    <w:link w:val="CharStyle6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20"/>
    </w:rPr>
  </w:style>
  <w:style w:type="paragraph" w:customStyle="1" w:styleId="Style8">
    <w:name w:val="Body text (2)"/>
    <w:basedOn w:val="Normal"/>
    <w:link w:val="CharStyle9"/>
    <w:pPr>
      <w:widowControl w:val="0"/>
      <w:shd w:val="clear" w:color="auto" w:fill="FFFFFF"/>
      <w:jc w:val="center"/>
      <w:spacing w:before="300" w:after="12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11">
    <w:name w:val="Body text (3)"/>
    <w:basedOn w:val="Normal"/>
    <w:link w:val="CharStyle12"/>
    <w:pPr>
      <w:widowControl w:val="0"/>
      <w:shd w:val="clear" w:color="auto" w:fill="FFFFFF"/>
      <w:jc w:val="both"/>
      <w:spacing w:before="300" w:after="300" w:line="355" w:lineRule="exact"/>
      <w:ind w:firstLine="780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