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Ind w:w="500" w:type="dxa"/>
        <w:tblLook w:val="01E0" w:firstRow="1" w:lastRow="1" w:firstColumn="1" w:lastColumn="1" w:noHBand="0" w:noVBand="0"/>
      </w:tblPr>
      <w:tblGrid>
        <w:gridCol w:w="3006"/>
        <w:gridCol w:w="3802"/>
        <w:gridCol w:w="2865"/>
      </w:tblGrid>
      <w:tr w:rsidR="00A746EB" w:rsidRPr="00A93608" w:rsidTr="00CE1B6B">
        <w:tc>
          <w:tcPr>
            <w:tcW w:w="9673" w:type="dxa"/>
            <w:gridSpan w:val="3"/>
          </w:tcPr>
          <w:p w:rsidR="00A746EB" w:rsidRPr="00A93608" w:rsidRDefault="00A746EB" w:rsidP="00CE1B6B">
            <w:pPr>
              <w:spacing w:before="120"/>
              <w:ind w:right="2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241300</wp:posOffset>
                      </wp:positionV>
                      <wp:extent cx="635" cy="635"/>
                      <wp:effectExtent l="11430" t="8890" r="6985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pt" to="1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4"/>
              </w:rPr>
              <w:drawing>
                <wp:inline distT="0" distB="0" distL="0" distR="0">
                  <wp:extent cx="471170" cy="55562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6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6EB" w:rsidRPr="00A93608" w:rsidTr="00CE1B6B">
        <w:trPr>
          <w:trHeight w:val="765"/>
        </w:trPr>
        <w:tc>
          <w:tcPr>
            <w:tcW w:w="9673" w:type="dxa"/>
            <w:gridSpan w:val="3"/>
          </w:tcPr>
          <w:p w:rsidR="00A746EB" w:rsidRPr="00A93608" w:rsidRDefault="00A746EB" w:rsidP="00CE1B6B">
            <w:pPr>
              <w:spacing w:before="120"/>
              <w:ind w:right="23" w:firstLine="709"/>
              <w:jc w:val="center"/>
              <w:rPr>
                <w:sz w:val="28"/>
                <w:szCs w:val="28"/>
              </w:rPr>
            </w:pPr>
            <w:r w:rsidRPr="00A93608">
              <w:rPr>
                <w:b/>
                <w:caps/>
                <w:sz w:val="28"/>
                <w:szCs w:val="28"/>
              </w:rPr>
              <w:t>министерство связи и массовых коммуникаций российской федерации</w:t>
            </w:r>
          </w:p>
        </w:tc>
      </w:tr>
      <w:tr w:rsidR="00A746EB" w:rsidRPr="00A93608" w:rsidTr="00CE1B6B">
        <w:trPr>
          <w:trHeight w:val="517"/>
        </w:trPr>
        <w:tc>
          <w:tcPr>
            <w:tcW w:w="9673" w:type="dxa"/>
            <w:gridSpan w:val="3"/>
          </w:tcPr>
          <w:p w:rsidR="00A746EB" w:rsidRPr="00A93608" w:rsidRDefault="00A746EB" w:rsidP="00CE1B6B">
            <w:pPr>
              <w:spacing w:before="120"/>
              <w:ind w:right="23"/>
              <w:jc w:val="center"/>
              <w:rPr>
                <w:b/>
                <w:caps/>
                <w:sz w:val="28"/>
                <w:szCs w:val="28"/>
              </w:rPr>
            </w:pPr>
            <w:r w:rsidRPr="00A93608">
              <w:rPr>
                <w:b/>
                <w:caps/>
                <w:sz w:val="28"/>
                <w:szCs w:val="28"/>
              </w:rPr>
              <w:t>(Минкомсвязь России)</w:t>
            </w:r>
          </w:p>
        </w:tc>
      </w:tr>
      <w:tr w:rsidR="00A746EB" w:rsidRPr="00A93608" w:rsidTr="00CE1B6B">
        <w:trPr>
          <w:trHeight w:val="765"/>
        </w:trPr>
        <w:tc>
          <w:tcPr>
            <w:tcW w:w="9673" w:type="dxa"/>
            <w:gridSpan w:val="3"/>
            <w:vAlign w:val="center"/>
          </w:tcPr>
          <w:p w:rsidR="00A746EB" w:rsidRPr="00A93608" w:rsidRDefault="00A746EB" w:rsidP="00CE1B6B">
            <w:pPr>
              <w:tabs>
                <w:tab w:val="left" w:pos="8856"/>
              </w:tabs>
              <w:spacing w:before="120"/>
              <w:ind w:right="601" w:firstLine="709"/>
              <w:jc w:val="center"/>
              <w:rPr>
                <w:sz w:val="28"/>
                <w:szCs w:val="28"/>
              </w:rPr>
            </w:pPr>
            <w:r w:rsidRPr="00A93608">
              <w:rPr>
                <w:b/>
                <w:caps/>
                <w:sz w:val="52"/>
                <w:szCs w:val="52"/>
              </w:rPr>
              <w:t>приказ</w:t>
            </w:r>
          </w:p>
        </w:tc>
      </w:tr>
      <w:tr w:rsidR="00A746EB" w:rsidRPr="00A93608" w:rsidTr="00CE1B6B">
        <w:trPr>
          <w:trHeight w:val="765"/>
        </w:trPr>
        <w:tc>
          <w:tcPr>
            <w:tcW w:w="3006" w:type="dxa"/>
            <w:tcBorders>
              <w:bottom w:val="single" w:sz="4" w:space="0" w:color="auto"/>
            </w:tcBorders>
          </w:tcPr>
          <w:p w:rsidR="00A746EB" w:rsidRPr="00A93608" w:rsidRDefault="00A746EB" w:rsidP="00CE1B6B">
            <w:pPr>
              <w:spacing w:before="120"/>
              <w:ind w:right="2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2" w:type="dxa"/>
            <w:vAlign w:val="bottom"/>
          </w:tcPr>
          <w:p w:rsidR="00A746EB" w:rsidRPr="00A93608" w:rsidRDefault="00A746EB" w:rsidP="00CE1B6B">
            <w:pPr>
              <w:spacing w:before="120"/>
              <w:ind w:right="23" w:firstLine="709"/>
              <w:jc w:val="right"/>
              <w:rPr>
                <w:sz w:val="28"/>
                <w:szCs w:val="28"/>
              </w:rPr>
            </w:pPr>
            <w:r w:rsidRPr="00A93608">
              <w:rPr>
                <w:sz w:val="28"/>
                <w:szCs w:val="28"/>
              </w:rPr>
              <w:t>№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746EB" w:rsidRPr="00A93608" w:rsidRDefault="00A746EB" w:rsidP="00CE1B6B">
            <w:pPr>
              <w:spacing w:before="120"/>
              <w:ind w:right="23" w:firstLine="709"/>
              <w:jc w:val="both"/>
              <w:rPr>
                <w:sz w:val="28"/>
                <w:szCs w:val="28"/>
              </w:rPr>
            </w:pPr>
          </w:p>
        </w:tc>
      </w:tr>
      <w:tr w:rsidR="00A746EB" w:rsidRPr="00A93608" w:rsidTr="00CE1B6B">
        <w:trPr>
          <w:trHeight w:val="493"/>
        </w:trPr>
        <w:tc>
          <w:tcPr>
            <w:tcW w:w="9673" w:type="dxa"/>
            <w:gridSpan w:val="3"/>
            <w:vAlign w:val="bottom"/>
          </w:tcPr>
          <w:p w:rsidR="00A746EB" w:rsidRPr="00A93608" w:rsidRDefault="00A746EB" w:rsidP="00CE1B6B">
            <w:pPr>
              <w:spacing w:before="120"/>
              <w:ind w:right="175"/>
              <w:jc w:val="center"/>
              <w:rPr>
                <w:sz w:val="28"/>
                <w:szCs w:val="28"/>
              </w:rPr>
            </w:pPr>
            <w:r w:rsidRPr="00A93608">
              <w:rPr>
                <w:sz w:val="28"/>
                <w:szCs w:val="28"/>
              </w:rPr>
              <w:t>Москва</w:t>
            </w:r>
          </w:p>
          <w:p w:rsidR="00A746EB" w:rsidRPr="00A93608" w:rsidRDefault="00A746EB" w:rsidP="00CE1B6B">
            <w:pPr>
              <w:spacing w:before="120"/>
              <w:ind w:right="23" w:firstLine="709"/>
              <w:jc w:val="center"/>
              <w:rPr>
                <w:sz w:val="28"/>
                <w:szCs w:val="28"/>
              </w:rPr>
            </w:pPr>
          </w:p>
          <w:p w:rsidR="00A746EB" w:rsidRPr="00A93608" w:rsidRDefault="00A746EB" w:rsidP="00CE1B6B">
            <w:pPr>
              <w:spacing w:before="120"/>
              <w:ind w:right="23" w:firstLine="709"/>
              <w:jc w:val="center"/>
              <w:rPr>
                <w:sz w:val="28"/>
                <w:szCs w:val="28"/>
              </w:rPr>
            </w:pPr>
          </w:p>
        </w:tc>
      </w:tr>
    </w:tbl>
    <w:p w:rsidR="00A746EB" w:rsidRPr="00A93608" w:rsidRDefault="00A746EB" w:rsidP="00A746EB">
      <w:pPr>
        <w:jc w:val="center"/>
        <w:rPr>
          <w:b/>
          <w:sz w:val="28"/>
          <w:szCs w:val="28"/>
        </w:rPr>
      </w:pPr>
      <w:r w:rsidRPr="00A9360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нормативов</w:t>
      </w:r>
      <w:r w:rsidRPr="008918D2">
        <w:rPr>
          <w:b/>
          <w:sz w:val="28"/>
          <w:szCs w:val="28"/>
        </w:rPr>
        <w:t xml:space="preserve"> частоты сбора из почтовых ящиков, обмена, перевозки</w:t>
      </w:r>
      <w:r>
        <w:rPr>
          <w:b/>
          <w:sz w:val="28"/>
          <w:szCs w:val="28"/>
        </w:rPr>
        <w:t xml:space="preserve"> </w:t>
      </w:r>
      <w:r w:rsidRPr="008918D2">
        <w:rPr>
          <w:b/>
          <w:sz w:val="28"/>
          <w:szCs w:val="28"/>
        </w:rPr>
        <w:t>и доставки письменной корр</w:t>
      </w:r>
      <w:r>
        <w:rPr>
          <w:b/>
          <w:sz w:val="28"/>
          <w:szCs w:val="28"/>
        </w:rPr>
        <w:t>еспонденции, а также контрольных сроков</w:t>
      </w:r>
      <w:r w:rsidRPr="008918D2">
        <w:rPr>
          <w:b/>
          <w:sz w:val="28"/>
          <w:szCs w:val="28"/>
        </w:rPr>
        <w:t xml:space="preserve"> пересылки письменной корреспонденции</w:t>
      </w:r>
    </w:p>
    <w:p w:rsidR="00A746EB" w:rsidRPr="00A93608" w:rsidRDefault="00A746EB" w:rsidP="00A746EB">
      <w:pPr>
        <w:rPr>
          <w:b/>
          <w:sz w:val="28"/>
          <w:szCs w:val="28"/>
        </w:rPr>
      </w:pPr>
    </w:p>
    <w:p w:rsidR="00A746EB" w:rsidRPr="0093478A" w:rsidRDefault="00A746EB" w:rsidP="00A746EB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3608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соответствии со статьей 16 Федерального закона </w:t>
      </w:r>
      <w:r w:rsidRPr="00A93608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</w:t>
      </w:r>
      <w:r w:rsidRPr="00A93608">
        <w:rPr>
          <w:rFonts w:eastAsia="Calibri"/>
          <w:sz w:val="28"/>
          <w:szCs w:val="28"/>
          <w:lang w:eastAsia="en-US"/>
        </w:rPr>
        <w:t xml:space="preserve">7 июля </w:t>
      </w:r>
      <w:r>
        <w:rPr>
          <w:rFonts w:eastAsia="Calibri"/>
          <w:sz w:val="28"/>
          <w:szCs w:val="28"/>
          <w:lang w:eastAsia="en-US"/>
        </w:rPr>
        <w:t xml:space="preserve">1999 г. </w:t>
      </w:r>
      <w:r>
        <w:rPr>
          <w:rFonts w:eastAsia="Calibri"/>
          <w:sz w:val="28"/>
          <w:szCs w:val="28"/>
          <w:lang w:eastAsia="en-US"/>
        </w:rPr>
        <w:br/>
        <w:t>№ 176-</w:t>
      </w:r>
      <w:r w:rsidRPr="002E7516">
        <w:rPr>
          <w:rFonts w:eastAsia="Calibri"/>
          <w:sz w:val="28"/>
          <w:szCs w:val="28"/>
          <w:lang w:eastAsia="en-US"/>
        </w:rPr>
        <w:t xml:space="preserve">ФЗ </w:t>
      </w:r>
      <w:r>
        <w:rPr>
          <w:rFonts w:eastAsia="Calibri"/>
          <w:sz w:val="28"/>
          <w:szCs w:val="28"/>
          <w:lang w:eastAsia="en-US"/>
        </w:rPr>
        <w:t>«О почтовой связи»</w:t>
      </w:r>
      <w:r w:rsidRPr="00A93608">
        <w:rPr>
          <w:rFonts w:eastAsia="Calibri"/>
          <w:sz w:val="28"/>
          <w:szCs w:val="28"/>
          <w:lang w:eastAsia="en-US"/>
        </w:rPr>
        <w:t xml:space="preserve"> (Собрание законодательства Российской </w:t>
      </w:r>
      <w:r>
        <w:rPr>
          <w:rFonts w:eastAsia="Calibri"/>
          <w:sz w:val="28"/>
          <w:szCs w:val="28"/>
          <w:lang w:eastAsia="en-US"/>
        </w:rPr>
        <w:t>Федерации, 1999, № 29, ст. 3697</w:t>
      </w:r>
      <w:r w:rsidRPr="00A93608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2008, № 30, ст. 3616</w:t>
      </w:r>
      <w:r w:rsidRPr="00A93608">
        <w:rPr>
          <w:rFonts w:eastAsia="Calibri"/>
          <w:sz w:val="28"/>
          <w:szCs w:val="28"/>
          <w:lang w:eastAsia="en-US"/>
        </w:rPr>
        <w:t>)</w:t>
      </w:r>
    </w:p>
    <w:p w:rsidR="00A746EB" w:rsidRPr="00A93608" w:rsidRDefault="00A746EB" w:rsidP="00A746EB">
      <w:pPr>
        <w:autoSpaceDE w:val="0"/>
        <w:autoSpaceDN w:val="0"/>
        <w:adjustRightInd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</w:p>
    <w:p w:rsidR="00A746EB" w:rsidRPr="00A93608" w:rsidRDefault="00A746EB" w:rsidP="00A746EB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3608">
        <w:rPr>
          <w:rFonts w:eastAsia="Calibri"/>
          <w:sz w:val="28"/>
          <w:szCs w:val="28"/>
          <w:lang w:eastAsia="en-US"/>
        </w:rPr>
        <w:t>ПРИКАЗЫВАЮ:</w:t>
      </w:r>
    </w:p>
    <w:p w:rsidR="00A746EB" w:rsidRPr="00A93608" w:rsidRDefault="00A746EB" w:rsidP="00A746EB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46EB" w:rsidRDefault="00A746EB" w:rsidP="00A746EB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69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</w:t>
      </w:r>
      <w:r w:rsidRPr="00A93608">
        <w:rPr>
          <w:rFonts w:eastAsia="Calibri"/>
          <w:sz w:val="28"/>
          <w:szCs w:val="28"/>
          <w:lang w:eastAsia="en-US"/>
        </w:rPr>
        <w:t>Утвердить при</w:t>
      </w:r>
      <w:r>
        <w:rPr>
          <w:rFonts w:eastAsia="Calibri"/>
          <w:sz w:val="28"/>
          <w:szCs w:val="28"/>
          <w:lang w:eastAsia="en-US"/>
        </w:rPr>
        <w:t>лагаемые нормативы</w:t>
      </w:r>
      <w:r w:rsidRPr="002E7516">
        <w:rPr>
          <w:rFonts w:eastAsia="Calibri"/>
          <w:sz w:val="28"/>
          <w:szCs w:val="28"/>
          <w:lang w:eastAsia="en-US"/>
        </w:rPr>
        <w:t xml:space="preserve"> частоты сбора из почтовых ящиков, обмена, перевозки и доставки письменной корр</w:t>
      </w:r>
      <w:r>
        <w:rPr>
          <w:rFonts w:eastAsia="Calibri"/>
          <w:sz w:val="28"/>
          <w:szCs w:val="28"/>
          <w:lang w:eastAsia="en-US"/>
        </w:rPr>
        <w:t>еспонденции, а также контрольные сроки</w:t>
      </w:r>
      <w:r w:rsidRPr="002E7516">
        <w:rPr>
          <w:rFonts w:eastAsia="Calibri"/>
          <w:sz w:val="28"/>
          <w:szCs w:val="28"/>
          <w:lang w:eastAsia="en-US"/>
        </w:rPr>
        <w:t xml:space="preserve"> пересылки письменной корреспонденции</w:t>
      </w:r>
      <w:r>
        <w:rPr>
          <w:rFonts w:eastAsia="Calibri"/>
          <w:sz w:val="28"/>
          <w:szCs w:val="28"/>
          <w:lang w:eastAsia="en-US"/>
        </w:rPr>
        <w:t>.</w:t>
      </w:r>
    </w:p>
    <w:p w:rsidR="00A746EB" w:rsidRDefault="00A746EB" w:rsidP="00A746EB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</w:t>
      </w:r>
      <w:proofErr w:type="gramStart"/>
      <w:r>
        <w:rPr>
          <w:sz w:val="28"/>
          <w:szCs w:val="28"/>
        </w:rPr>
        <w:t xml:space="preserve">Установить, что настоящий приказ вступает в силу с даты вступления в силу </w:t>
      </w:r>
      <w:hyperlink r:id="rId6" w:history="1">
        <w:r w:rsidRPr="002E7516">
          <w:rPr>
            <w:sz w:val="28"/>
            <w:szCs w:val="28"/>
          </w:rPr>
          <w:t>постановления</w:t>
        </w:r>
      </w:hyperlink>
      <w:r w:rsidRPr="002E7516">
        <w:rPr>
          <w:sz w:val="28"/>
          <w:szCs w:val="28"/>
        </w:rPr>
        <w:t xml:space="preserve"> Правительства Российской Федерации о признании утратившим силу </w:t>
      </w:r>
      <w:hyperlink r:id="rId7" w:history="1">
        <w:r w:rsidRPr="002E7516">
          <w:rPr>
            <w:sz w:val="28"/>
            <w:szCs w:val="28"/>
          </w:rPr>
          <w:t>постановления</w:t>
        </w:r>
      </w:hyperlink>
      <w:r w:rsidRPr="002E7516"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ьства Российской Федерации от 24</w:t>
      </w:r>
      <w:r w:rsidRPr="002E751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2006 г. № 160</w:t>
      </w:r>
      <w:r w:rsidRPr="002E751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7516">
        <w:rPr>
          <w:sz w:val="28"/>
          <w:szCs w:val="28"/>
        </w:rPr>
        <w:t>Об утверждении нормативов частоты сбора из почтовых ящиков, обмена, перевозки и доставки письменной корреспонденции, а также контрольных сроков перес</w:t>
      </w:r>
      <w:r>
        <w:rPr>
          <w:sz w:val="28"/>
          <w:szCs w:val="28"/>
        </w:rPr>
        <w:t xml:space="preserve">ылки письменной корреспонденции» </w:t>
      </w:r>
      <w:r w:rsidRPr="002E7516">
        <w:rPr>
          <w:sz w:val="28"/>
          <w:szCs w:val="28"/>
        </w:rPr>
        <w:t>(Собрание законодател</w:t>
      </w:r>
      <w:r>
        <w:rPr>
          <w:sz w:val="28"/>
          <w:szCs w:val="28"/>
        </w:rPr>
        <w:t>ьства Российской Федерации, 2006, № 14</w:t>
      </w:r>
      <w:r w:rsidRPr="002E7516">
        <w:rPr>
          <w:sz w:val="28"/>
          <w:szCs w:val="28"/>
        </w:rPr>
        <w:t>, ст. 15</w:t>
      </w:r>
      <w:r>
        <w:rPr>
          <w:sz w:val="28"/>
          <w:szCs w:val="28"/>
        </w:rPr>
        <w:t>40</w:t>
      </w:r>
      <w:r w:rsidRPr="002E7516">
        <w:rPr>
          <w:sz w:val="28"/>
          <w:szCs w:val="28"/>
        </w:rPr>
        <w:t>).</w:t>
      </w:r>
      <w:proofErr w:type="gramEnd"/>
    </w:p>
    <w:p w:rsidR="00A746EB" w:rsidRDefault="00A746EB" w:rsidP="00A746EB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  <w:lang w:eastAsia="en-US"/>
        </w:rPr>
      </w:pPr>
    </w:p>
    <w:p w:rsidR="00A746EB" w:rsidRPr="00A93608" w:rsidRDefault="00A746EB" w:rsidP="00A746EB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  <w:lang w:eastAsia="en-US"/>
        </w:rPr>
      </w:pPr>
    </w:p>
    <w:p w:rsidR="00A746EB" w:rsidRDefault="00A746EB" w:rsidP="00A746EB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  <w:lang w:eastAsia="en-US"/>
        </w:rPr>
      </w:pPr>
      <w:r w:rsidRPr="00A93608">
        <w:rPr>
          <w:rFonts w:eastAsia="Calibri"/>
          <w:sz w:val="28"/>
          <w:szCs w:val="28"/>
          <w:lang w:eastAsia="en-US"/>
        </w:rPr>
        <w:t xml:space="preserve">Министр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A93608">
        <w:rPr>
          <w:rFonts w:eastAsia="Calibri"/>
          <w:sz w:val="28"/>
          <w:szCs w:val="28"/>
          <w:lang w:eastAsia="en-US"/>
        </w:rPr>
        <w:t>Н.А. Никифоров</w:t>
      </w:r>
    </w:p>
    <w:p w:rsidR="00A746EB" w:rsidRDefault="00A746EB" w:rsidP="00A746EB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  <w:lang w:eastAsia="en-US"/>
        </w:rPr>
      </w:pPr>
    </w:p>
    <w:p w:rsidR="00A746EB" w:rsidRDefault="00A746EB" w:rsidP="00A746EB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  <w:lang w:eastAsia="en-US"/>
        </w:rPr>
      </w:pPr>
    </w:p>
    <w:p w:rsidR="00A746EB" w:rsidRDefault="00A746EB" w:rsidP="00A746EB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  <w:lang w:eastAsia="en-US"/>
        </w:rPr>
      </w:pPr>
    </w:p>
    <w:p w:rsidR="00A746EB" w:rsidRPr="003926E1" w:rsidRDefault="00A746EB" w:rsidP="00A746EB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  <w:lang w:eastAsia="en-US"/>
        </w:rPr>
      </w:pPr>
    </w:p>
    <w:p w:rsidR="00A746EB" w:rsidRDefault="00A746EB" w:rsidP="00A746EB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A746EB" w:rsidRPr="002D15A0" w:rsidRDefault="00A746EB" w:rsidP="00A746EB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proofErr w:type="spellStart"/>
      <w:r>
        <w:rPr>
          <w:sz w:val="24"/>
          <w:szCs w:val="24"/>
        </w:rPr>
        <w:t>Минкомсвязи</w:t>
      </w:r>
      <w:proofErr w:type="spellEnd"/>
      <w:r>
        <w:rPr>
          <w:sz w:val="24"/>
          <w:szCs w:val="24"/>
        </w:rPr>
        <w:t xml:space="preserve"> России</w:t>
      </w:r>
    </w:p>
    <w:p w:rsidR="00A746EB" w:rsidRPr="00BC64ED" w:rsidRDefault="00A746EB" w:rsidP="00A746EB">
      <w:pPr>
        <w:ind w:left="6237"/>
        <w:jc w:val="center"/>
        <w:rPr>
          <w:sz w:val="24"/>
          <w:szCs w:val="24"/>
        </w:rPr>
      </w:pPr>
    </w:p>
    <w:p w:rsidR="00A746EB" w:rsidRPr="00BC64ED" w:rsidRDefault="00A746EB" w:rsidP="00A746EB">
      <w:pPr>
        <w:ind w:left="6237"/>
        <w:jc w:val="center"/>
        <w:rPr>
          <w:sz w:val="24"/>
          <w:szCs w:val="24"/>
        </w:rPr>
      </w:pPr>
      <w:r w:rsidRPr="00BC64ED">
        <w:rPr>
          <w:sz w:val="24"/>
          <w:szCs w:val="24"/>
        </w:rPr>
        <w:t>от __________№___________</w:t>
      </w:r>
    </w:p>
    <w:p w:rsidR="00A746EB" w:rsidRDefault="00A746EB" w:rsidP="00A746EB">
      <w:pPr>
        <w:ind w:left="6237"/>
      </w:pPr>
    </w:p>
    <w:p w:rsidR="00A746EB" w:rsidRDefault="00A746EB" w:rsidP="00A746EB">
      <w:pPr>
        <w:jc w:val="center"/>
        <w:rPr>
          <w:b/>
          <w:sz w:val="28"/>
          <w:szCs w:val="28"/>
        </w:rPr>
      </w:pPr>
    </w:p>
    <w:p w:rsidR="00A746EB" w:rsidRDefault="00A746EB" w:rsidP="00A746EB">
      <w:pPr>
        <w:jc w:val="center"/>
        <w:rPr>
          <w:b/>
          <w:sz w:val="28"/>
          <w:szCs w:val="28"/>
        </w:rPr>
      </w:pPr>
      <w:r w:rsidRPr="00EA1451">
        <w:rPr>
          <w:b/>
          <w:sz w:val="28"/>
          <w:szCs w:val="28"/>
        </w:rPr>
        <w:t xml:space="preserve">Нормативы частоты </w:t>
      </w:r>
      <w:r>
        <w:rPr>
          <w:b/>
          <w:sz w:val="28"/>
          <w:szCs w:val="28"/>
        </w:rPr>
        <w:t xml:space="preserve">сбора </w:t>
      </w:r>
      <w:r w:rsidRPr="00EA1451">
        <w:rPr>
          <w:b/>
          <w:sz w:val="28"/>
          <w:szCs w:val="28"/>
        </w:rPr>
        <w:t xml:space="preserve">из почтовых ящиков, </w:t>
      </w:r>
      <w:r>
        <w:rPr>
          <w:b/>
          <w:sz w:val="28"/>
          <w:szCs w:val="28"/>
        </w:rPr>
        <w:t xml:space="preserve">обмена, </w:t>
      </w:r>
      <w:r w:rsidRPr="00EA1451">
        <w:rPr>
          <w:b/>
          <w:sz w:val="28"/>
          <w:szCs w:val="28"/>
        </w:rPr>
        <w:t>перевозки</w:t>
      </w:r>
    </w:p>
    <w:p w:rsidR="00A746EB" w:rsidRPr="002D15A0" w:rsidRDefault="00A746EB" w:rsidP="00A746EB">
      <w:pPr>
        <w:jc w:val="center"/>
        <w:rPr>
          <w:b/>
          <w:sz w:val="28"/>
          <w:szCs w:val="28"/>
        </w:rPr>
      </w:pPr>
      <w:r w:rsidRPr="00EA1451">
        <w:rPr>
          <w:b/>
          <w:sz w:val="28"/>
          <w:szCs w:val="28"/>
        </w:rPr>
        <w:t>и доставки письменной корреспонденции, а также контрольные сроки пересылки письменной корреспонд</w:t>
      </w:r>
      <w:r>
        <w:rPr>
          <w:b/>
          <w:sz w:val="28"/>
          <w:szCs w:val="28"/>
        </w:rPr>
        <w:t>енции</w:t>
      </w:r>
    </w:p>
    <w:p w:rsidR="00A746EB" w:rsidRDefault="00A746EB" w:rsidP="00A746EB">
      <w:pPr>
        <w:rPr>
          <w:sz w:val="28"/>
          <w:szCs w:val="28"/>
        </w:rPr>
      </w:pPr>
    </w:p>
    <w:p w:rsidR="00A746EB" w:rsidRPr="00DF0C6D" w:rsidRDefault="00A746EB" w:rsidP="00A746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C6D">
        <w:rPr>
          <w:rFonts w:ascii="Times New Roman" w:hAnsi="Times New Roman"/>
          <w:sz w:val="28"/>
          <w:szCs w:val="28"/>
        </w:rPr>
        <w:t>1. Нормативы частоты сбора из почтовых ящиков, обмена, перевозки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C6D">
        <w:rPr>
          <w:rFonts w:ascii="Times New Roman" w:hAnsi="Times New Roman"/>
          <w:sz w:val="28"/>
          <w:szCs w:val="28"/>
        </w:rPr>
        <w:t>и доставки письменной корреспонденции устанавливают минимальную частоту выемки письменной корреспонденции из почтовых ящиков, ее перевозки и доставки.</w:t>
      </w:r>
    </w:p>
    <w:p w:rsidR="00A746EB" w:rsidRPr="00DF0C6D" w:rsidRDefault="00A746EB" w:rsidP="00A746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DF0C6D">
        <w:rPr>
          <w:rFonts w:ascii="Times New Roman" w:hAnsi="Times New Roman"/>
          <w:sz w:val="28"/>
          <w:szCs w:val="28"/>
        </w:rPr>
        <w:t>Нормативы частоты сбора из почтовых ящиков письменной корреспонденции составляют:</w:t>
      </w:r>
    </w:p>
    <w:p w:rsidR="00A746EB" w:rsidRDefault="00A746EB" w:rsidP="00A746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из почтовых ящиков, расположенных вне объектов почтовой связи:</w:t>
      </w:r>
    </w:p>
    <w:p w:rsidR="00A746EB" w:rsidRDefault="00A746EB" w:rsidP="00A746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внутригородской территории городов федерального значения, на территории административных центров субъектов Российской Федерации – ежедневно не менее 1 раза в день;</w:t>
      </w:r>
    </w:p>
    <w:p w:rsidR="00A746EB" w:rsidRPr="007358FF" w:rsidRDefault="00A746EB" w:rsidP="00A746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58FF">
        <w:rPr>
          <w:rFonts w:ascii="Times New Roman" w:hAnsi="Times New Roman"/>
          <w:sz w:val="28"/>
          <w:szCs w:val="28"/>
        </w:rPr>
        <w:t xml:space="preserve">на территории административных центров муниципальных районов, городских округов – не реже </w:t>
      </w:r>
      <w:r>
        <w:rPr>
          <w:rFonts w:ascii="Times New Roman" w:hAnsi="Times New Roman"/>
          <w:sz w:val="28"/>
          <w:szCs w:val="28"/>
        </w:rPr>
        <w:t>4</w:t>
      </w:r>
      <w:r w:rsidRPr="007358FF">
        <w:rPr>
          <w:rFonts w:ascii="Times New Roman" w:hAnsi="Times New Roman"/>
          <w:sz w:val="28"/>
          <w:szCs w:val="28"/>
        </w:rPr>
        <w:t xml:space="preserve"> дней в неделю не менее 1 раза в день;</w:t>
      </w:r>
    </w:p>
    <w:p w:rsidR="00A746EB" w:rsidRDefault="00A746EB" w:rsidP="00A746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58FF">
        <w:rPr>
          <w:rFonts w:ascii="Times New Roman" w:hAnsi="Times New Roman"/>
          <w:sz w:val="28"/>
          <w:szCs w:val="28"/>
        </w:rPr>
        <w:t>на территории иных</w:t>
      </w:r>
      <w:r>
        <w:rPr>
          <w:rFonts w:ascii="Times New Roman" w:hAnsi="Times New Roman"/>
          <w:sz w:val="28"/>
          <w:szCs w:val="28"/>
        </w:rPr>
        <w:t xml:space="preserve"> поселений – не реже 2 дней в неделю 1 раз в день.</w:t>
      </w:r>
    </w:p>
    <w:p w:rsidR="00A746EB" w:rsidRDefault="00A746EB" w:rsidP="00A746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из почтовых ящиков, расположенных внутри объектов почтовой связи – в соответствии с нормативами </w:t>
      </w:r>
      <w:r w:rsidRPr="009B1BF4">
        <w:rPr>
          <w:rFonts w:ascii="Times New Roman" w:hAnsi="Times New Roman"/>
          <w:sz w:val="28"/>
          <w:szCs w:val="28"/>
        </w:rPr>
        <w:t>частоты перевозки</w:t>
      </w:r>
      <w:r>
        <w:rPr>
          <w:rFonts w:ascii="Times New Roman" w:hAnsi="Times New Roman"/>
          <w:sz w:val="28"/>
          <w:szCs w:val="28"/>
        </w:rPr>
        <w:t xml:space="preserve"> письменной корреспонденции между объектами почтовой связи</w:t>
      </w:r>
      <w:r w:rsidRPr="00F67E49">
        <w:rPr>
          <w:rFonts w:ascii="Times New Roman" w:hAnsi="Times New Roman"/>
          <w:sz w:val="28"/>
          <w:szCs w:val="28"/>
        </w:rPr>
        <w:t>.</w:t>
      </w:r>
    </w:p>
    <w:p w:rsidR="00A746EB" w:rsidRDefault="00A746EB" w:rsidP="00A746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F67E49">
        <w:rPr>
          <w:rFonts w:ascii="Times New Roman" w:hAnsi="Times New Roman"/>
          <w:sz w:val="28"/>
          <w:szCs w:val="28"/>
        </w:rPr>
        <w:t xml:space="preserve">Норматив частоты обмена и перевозки письменной корреспонденцией между объектами почтовой связи устанавливается </w:t>
      </w:r>
      <w:r>
        <w:rPr>
          <w:rFonts w:ascii="Times New Roman" w:hAnsi="Times New Roman"/>
          <w:sz w:val="28"/>
          <w:szCs w:val="28"/>
        </w:rPr>
        <w:t>оператором почтовой связи в целях обеспечения контрольных сроков пересылки письменной корреспонденции</w:t>
      </w:r>
      <w:r w:rsidRPr="00F67E49">
        <w:rPr>
          <w:rFonts w:ascii="Times New Roman" w:hAnsi="Times New Roman"/>
          <w:sz w:val="28"/>
          <w:szCs w:val="28"/>
        </w:rPr>
        <w:t>.</w:t>
      </w:r>
    </w:p>
    <w:p w:rsidR="00A746EB" w:rsidRDefault="00A746EB" w:rsidP="00A746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Нормативы частоты доставки письменной корреспонденции составляют:</w:t>
      </w:r>
    </w:p>
    <w:p w:rsidR="00A746EB" w:rsidRDefault="00A746EB" w:rsidP="00A746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на внутригородской территории городов федерального значения, на территории административных центров субъектов Российской Федерации – не реже 6 дней в неделю не менее 1 раза в день;</w:t>
      </w:r>
    </w:p>
    <w:p w:rsidR="00A746EB" w:rsidRDefault="00A746EB" w:rsidP="00A746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7358FF">
        <w:rPr>
          <w:rFonts w:ascii="Times New Roman" w:hAnsi="Times New Roman"/>
          <w:sz w:val="28"/>
          <w:szCs w:val="28"/>
        </w:rPr>
        <w:t>на территории административных центров муниципальных районов, городских округов</w:t>
      </w:r>
      <w:r>
        <w:rPr>
          <w:rFonts w:ascii="Times New Roman" w:hAnsi="Times New Roman"/>
          <w:sz w:val="28"/>
          <w:szCs w:val="28"/>
        </w:rPr>
        <w:t xml:space="preserve"> – не реже 5 дней в неделю не менее 1 раза в день;</w:t>
      </w:r>
    </w:p>
    <w:p w:rsidR="00A746EB" w:rsidRDefault="00A746EB" w:rsidP="00A746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на территории иных поселений – не реже 3 дней в неделю 1 раз в день</w:t>
      </w:r>
      <w:r w:rsidRPr="00083E66">
        <w:rPr>
          <w:rFonts w:ascii="Times New Roman" w:hAnsi="Times New Roman"/>
          <w:sz w:val="28"/>
          <w:szCs w:val="28"/>
        </w:rPr>
        <w:t>.</w:t>
      </w:r>
    </w:p>
    <w:p w:rsidR="00A746EB" w:rsidRDefault="00A746EB" w:rsidP="00A746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60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D760F6">
        <w:rPr>
          <w:rFonts w:ascii="Times New Roman" w:hAnsi="Times New Roman"/>
          <w:sz w:val="28"/>
          <w:szCs w:val="28"/>
        </w:rPr>
        <w:t>Частота сбора, обмена, перевозки и доставки письменной корреспонденции во время чрезвычайных ситуаций природного и тех</w:t>
      </w:r>
      <w:r>
        <w:rPr>
          <w:rFonts w:ascii="Times New Roman" w:hAnsi="Times New Roman"/>
          <w:sz w:val="28"/>
          <w:szCs w:val="28"/>
        </w:rPr>
        <w:t>ногенного характера устанавливае</w:t>
      </w:r>
      <w:r w:rsidRPr="00D760F6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с учетом</w:t>
      </w:r>
      <w:r w:rsidRPr="00D760F6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D760F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D760F6">
        <w:rPr>
          <w:rFonts w:ascii="Times New Roman" w:hAnsi="Times New Roman"/>
          <w:sz w:val="28"/>
          <w:szCs w:val="28"/>
        </w:rPr>
        <w:t xml:space="preserve"> Правительства Российской Федерации от 31 декабря 2004 г. </w:t>
      </w:r>
      <w:r>
        <w:rPr>
          <w:rFonts w:ascii="Times New Roman" w:hAnsi="Times New Roman"/>
          <w:sz w:val="28"/>
          <w:szCs w:val="28"/>
        </w:rPr>
        <w:t>№</w:t>
      </w:r>
      <w:r w:rsidRPr="00D760F6">
        <w:rPr>
          <w:rFonts w:ascii="Times New Roman" w:hAnsi="Times New Roman"/>
          <w:sz w:val="28"/>
          <w:szCs w:val="28"/>
        </w:rPr>
        <w:t xml:space="preserve"> 895 </w:t>
      </w:r>
      <w:r>
        <w:rPr>
          <w:rFonts w:ascii="Times New Roman" w:hAnsi="Times New Roman"/>
          <w:sz w:val="28"/>
          <w:szCs w:val="28"/>
        </w:rPr>
        <w:t>«</w:t>
      </w:r>
      <w:r w:rsidRPr="00D760F6">
        <w:rPr>
          <w:rFonts w:ascii="Times New Roman" w:hAnsi="Times New Roman"/>
          <w:sz w:val="28"/>
          <w:szCs w:val="28"/>
        </w:rPr>
        <w:t>Об утверждении Положения о приоритетном использовании,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»</w:t>
      </w:r>
      <w:r w:rsidRPr="00D760F6">
        <w:rPr>
          <w:rFonts w:ascii="Times New Roman" w:hAnsi="Times New Roman"/>
          <w:sz w:val="28"/>
          <w:szCs w:val="28"/>
        </w:rPr>
        <w:t xml:space="preserve"> (Собрание законодательст</w:t>
      </w:r>
      <w:r>
        <w:rPr>
          <w:rFonts w:ascii="Times New Roman" w:hAnsi="Times New Roman"/>
          <w:sz w:val="28"/>
          <w:szCs w:val="28"/>
        </w:rPr>
        <w:t>ва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2005, №</w:t>
      </w:r>
      <w:r w:rsidRPr="00D760F6">
        <w:rPr>
          <w:rFonts w:ascii="Times New Roman" w:hAnsi="Times New Roman"/>
          <w:sz w:val="28"/>
          <w:szCs w:val="28"/>
        </w:rPr>
        <w:t xml:space="preserve"> 1, ст. 132).</w:t>
      </w:r>
      <w:proofErr w:type="gramEnd"/>
    </w:p>
    <w:p w:rsidR="00A746EB" w:rsidRDefault="00A746EB" w:rsidP="00A746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 Контрольные сроки пересылки внутренней письменной корреспонденции устанавливают максимальное время пересылки письменной корреспонденции между объектами почтовой связи приема и доставки (вручения) и</w:t>
      </w:r>
      <w:r w:rsidRPr="00F67E49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ю</w:t>
      </w:r>
      <w:r w:rsidRPr="00F67E49">
        <w:rPr>
          <w:rFonts w:ascii="Times New Roman" w:hAnsi="Times New Roman"/>
          <w:sz w:val="28"/>
          <w:szCs w:val="28"/>
        </w:rPr>
        <w:t>тся по оттискам календарных почтовых штемпелей</w:t>
      </w:r>
      <w:r>
        <w:rPr>
          <w:rFonts w:ascii="Times New Roman" w:hAnsi="Times New Roman"/>
          <w:sz w:val="28"/>
          <w:szCs w:val="28"/>
        </w:rPr>
        <w:t xml:space="preserve"> мест приема и доставки почтовых отправлений.</w:t>
      </w:r>
    </w:p>
    <w:p w:rsidR="00A746EB" w:rsidRDefault="00A746EB" w:rsidP="00A746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отношении</w:t>
      </w:r>
      <w:r w:rsidRPr="00F67E49">
        <w:rPr>
          <w:rFonts w:ascii="Times New Roman" w:hAnsi="Times New Roman"/>
          <w:sz w:val="28"/>
          <w:szCs w:val="28"/>
        </w:rPr>
        <w:t xml:space="preserve"> международной </w:t>
      </w:r>
      <w:r>
        <w:rPr>
          <w:rFonts w:ascii="Times New Roman" w:hAnsi="Times New Roman"/>
          <w:sz w:val="28"/>
          <w:szCs w:val="28"/>
        </w:rPr>
        <w:t xml:space="preserve">регистрируемой </w:t>
      </w:r>
      <w:r w:rsidRPr="00F67E49">
        <w:rPr>
          <w:rFonts w:ascii="Times New Roman" w:hAnsi="Times New Roman"/>
          <w:sz w:val="28"/>
          <w:szCs w:val="28"/>
        </w:rPr>
        <w:t>письменной корреспонденции контрольны</w:t>
      </w:r>
      <w:r>
        <w:rPr>
          <w:rFonts w:ascii="Times New Roman" w:hAnsi="Times New Roman"/>
          <w:sz w:val="28"/>
          <w:szCs w:val="28"/>
        </w:rPr>
        <w:t>е</w:t>
      </w:r>
      <w:r w:rsidRPr="00F67E49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>и</w:t>
      </w:r>
      <w:r w:rsidRPr="00F67E49">
        <w:rPr>
          <w:rFonts w:ascii="Times New Roman" w:hAnsi="Times New Roman"/>
          <w:sz w:val="28"/>
          <w:szCs w:val="28"/>
        </w:rPr>
        <w:t xml:space="preserve"> устанавлива</w:t>
      </w:r>
      <w:r>
        <w:rPr>
          <w:rFonts w:ascii="Times New Roman" w:hAnsi="Times New Roman"/>
          <w:sz w:val="28"/>
          <w:szCs w:val="28"/>
        </w:rPr>
        <w:t>ю</w:t>
      </w:r>
      <w:r w:rsidRPr="00F67E49">
        <w:rPr>
          <w:rFonts w:ascii="Times New Roman" w:hAnsi="Times New Roman"/>
          <w:sz w:val="28"/>
          <w:szCs w:val="28"/>
        </w:rPr>
        <w:t xml:space="preserve">т максимальное время пересылки </w:t>
      </w:r>
      <w:r>
        <w:rPr>
          <w:rFonts w:ascii="Times New Roman" w:hAnsi="Times New Roman"/>
          <w:sz w:val="28"/>
          <w:szCs w:val="28"/>
        </w:rPr>
        <w:t xml:space="preserve">международной </w:t>
      </w:r>
      <w:r w:rsidRPr="00F67E49">
        <w:rPr>
          <w:rFonts w:ascii="Times New Roman" w:hAnsi="Times New Roman"/>
          <w:sz w:val="28"/>
          <w:szCs w:val="28"/>
        </w:rPr>
        <w:t xml:space="preserve">письменной корреспонденции </w:t>
      </w:r>
      <w:r>
        <w:rPr>
          <w:rFonts w:ascii="Times New Roman" w:hAnsi="Times New Roman"/>
          <w:sz w:val="28"/>
          <w:szCs w:val="28"/>
        </w:rPr>
        <w:t>без учета времени, необходимого для обработки в месте международного почтового обмена, между объектом</w:t>
      </w:r>
      <w:r w:rsidRPr="00F67E49">
        <w:rPr>
          <w:rFonts w:ascii="Times New Roman" w:hAnsi="Times New Roman"/>
          <w:sz w:val="28"/>
          <w:szCs w:val="28"/>
        </w:rPr>
        <w:t xml:space="preserve"> почтовой связи приема и местом международного почтового обмена</w:t>
      </w:r>
      <w:r>
        <w:rPr>
          <w:rFonts w:ascii="Times New Roman" w:hAnsi="Times New Roman"/>
          <w:sz w:val="28"/>
          <w:szCs w:val="28"/>
        </w:rPr>
        <w:t xml:space="preserve"> в отношении исходящей международной письменной корреспонденции, либо между </w:t>
      </w:r>
      <w:r w:rsidRPr="00F67E49">
        <w:rPr>
          <w:rFonts w:ascii="Times New Roman" w:hAnsi="Times New Roman"/>
          <w:sz w:val="28"/>
          <w:szCs w:val="28"/>
        </w:rPr>
        <w:t>местом международного почтового обмена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67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объектом</w:t>
      </w:r>
      <w:r w:rsidRPr="00F67E49">
        <w:rPr>
          <w:rFonts w:ascii="Times New Roman" w:hAnsi="Times New Roman"/>
          <w:sz w:val="28"/>
          <w:szCs w:val="28"/>
        </w:rPr>
        <w:t xml:space="preserve"> почтовой связи </w:t>
      </w:r>
      <w:r>
        <w:rPr>
          <w:rFonts w:ascii="Times New Roman" w:hAnsi="Times New Roman"/>
          <w:sz w:val="28"/>
          <w:szCs w:val="28"/>
        </w:rPr>
        <w:t>доставки в отношении входящей международной письменной корреспонденции</w:t>
      </w:r>
      <w:r w:rsidRPr="00F67E4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Срок пересылки </w:t>
      </w:r>
      <w:r w:rsidRPr="00F67E49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ой</w:t>
      </w:r>
      <w:r w:rsidRPr="00F67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регистрируемой </w:t>
      </w:r>
      <w:r w:rsidRPr="00F67E49">
        <w:rPr>
          <w:rFonts w:ascii="Times New Roman" w:hAnsi="Times New Roman"/>
          <w:sz w:val="28"/>
          <w:szCs w:val="28"/>
        </w:rPr>
        <w:t>письменной корреспонденции</w:t>
      </w:r>
      <w:r>
        <w:rPr>
          <w:rFonts w:ascii="Times New Roman" w:hAnsi="Times New Roman"/>
          <w:sz w:val="28"/>
          <w:szCs w:val="28"/>
        </w:rPr>
        <w:t xml:space="preserve"> определяется по </w:t>
      </w:r>
      <w:r w:rsidRPr="00F67E49">
        <w:rPr>
          <w:rFonts w:ascii="Times New Roman" w:hAnsi="Times New Roman"/>
          <w:sz w:val="28"/>
          <w:szCs w:val="28"/>
        </w:rPr>
        <w:t>оттиск</w:t>
      </w:r>
      <w:r>
        <w:rPr>
          <w:rFonts w:ascii="Times New Roman" w:hAnsi="Times New Roman"/>
          <w:sz w:val="28"/>
          <w:szCs w:val="28"/>
        </w:rPr>
        <w:t>у</w:t>
      </w:r>
      <w:r w:rsidRPr="00F67E49">
        <w:rPr>
          <w:rFonts w:ascii="Times New Roman" w:hAnsi="Times New Roman"/>
          <w:sz w:val="28"/>
          <w:szCs w:val="28"/>
        </w:rPr>
        <w:t xml:space="preserve"> календарн</w:t>
      </w:r>
      <w:r>
        <w:rPr>
          <w:rFonts w:ascii="Times New Roman" w:hAnsi="Times New Roman"/>
          <w:sz w:val="28"/>
          <w:szCs w:val="28"/>
        </w:rPr>
        <w:t>ого</w:t>
      </w:r>
      <w:r w:rsidRPr="00F67E49">
        <w:rPr>
          <w:rFonts w:ascii="Times New Roman" w:hAnsi="Times New Roman"/>
          <w:sz w:val="28"/>
          <w:szCs w:val="28"/>
        </w:rPr>
        <w:t xml:space="preserve"> почтов</w:t>
      </w:r>
      <w:r>
        <w:rPr>
          <w:rFonts w:ascii="Times New Roman" w:hAnsi="Times New Roman"/>
          <w:sz w:val="28"/>
          <w:szCs w:val="28"/>
        </w:rPr>
        <w:t>ого</w:t>
      </w:r>
      <w:r w:rsidRPr="00F67E49">
        <w:rPr>
          <w:rFonts w:ascii="Times New Roman" w:hAnsi="Times New Roman"/>
          <w:sz w:val="28"/>
          <w:szCs w:val="28"/>
        </w:rPr>
        <w:t xml:space="preserve"> штемпел</w:t>
      </w:r>
      <w:r>
        <w:rPr>
          <w:rFonts w:ascii="Times New Roman" w:hAnsi="Times New Roman"/>
          <w:sz w:val="28"/>
          <w:szCs w:val="28"/>
        </w:rPr>
        <w:t>я места приема или доставки почтового отправления на территории Российской Федерации и событию прибытия почтового отправления в место международного почтового обмена в отношении исходящей международной письменной корреспонденции либо событию выбытия почтового отправления из места международного почтового обмена в отношении входящей международной письменной корреспонденции согласно информации из системы слежения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прохождением почтовых отправлений на официальном сайте организации федеральной почтовой связи в </w:t>
      </w:r>
      <w:proofErr w:type="spellStart"/>
      <w:r>
        <w:rPr>
          <w:rFonts w:ascii="Times New Roman" w:hAnsi="Times New Roman"/>
          <w:sz w:val="28"/>
          <w:szCs w:val="28"/>
        </w:rPr>
        <w:t>информационо</w:t>
      </w:r>
      <w:proofErr w:type="spellEnd"/>
      <w:r>
        <w:rPr>
          <w:rFonts w:ascii="Times New Roman" w:hAnsi="Times New Roman"/>
          <w:sz w:val="28"/>
          <w:szCs w:val="28"/>
        </w:rPr>
        <w:t>-телекоммуникационной сети Интернет.</w:t>
      </w:r>
    </w:p>
    <w:p w:rsidR="00A746EB" w:rsidRDefault="00A746EB" w:rsidP="00A746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67E4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Контрольные сроки</w:t>
      </w:r>
      <w:r w:rsidRPr="00F67E49">
        <w:rPr>
          <w:rFonts w:ascii="Times New Roman" w:hAnsi="Times New Roman"/>
          <w:sz w:val="28"/>
          <w:szCs w:val="28"/>
        </w:rPr>
        <w:t xml:space="preserve"> пересылки письменной корреспонденции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0B6">
        <w:rPr>
          <w:rFonts w:ascii="Times New Roman" w:hAnsi="Times New Roman"/>
          <w:sz w:val="28"/>
          <w:szCs w:val="28"/>
        </w:rPr>
        <w:t xml:space="preserve">(без учета дня приема) </w:t>
      </w:r>
      <w:r>
        <w:rPr>
          <w:rFonts w:ascii="Times New Roman" w:hAnsi="Times New Roman"/>
          <w:sz w:val="28"/>
          <w:szCs w:val="28"/>
        </w:rPr>
        <w:t>составляю</w:t>
      </w:r>
      <w:r w:rsidRPr="00F67E49">
        <w:rPr>
          <w:rFonts w:ascii="Times New Roman" w:hAnsi="Times New Roman"/>
          <w:sz w:val="28"/>
          <w:szCs w:val="28"/>
        </w:rPr>
        <w:t>т:</w:t>
      </w:r>
    </w:p>
    <w:p w:rsidR="00A746EB" w:rsidRPr="00BF6BE8" w:rsidRDefault="00A746EB" w:rsidP="00A746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BE8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BF6BE8">
        <w:rPr>
          <w:rFonts w:ascii="Times New Roman" w:hAnsi="Times New Roman"/>
          <w:sz w:val="28"/>
          <w:szCs w:val="28"/>
        </w:rPr>
        <w:t>между городами федерального значения, административными центрами субъектов Российской Федерации согласно приложению;</w:t>
      </w:r>
    </w:p>
    <w:p w:rsidR="00A746EB" w:rsidRPr="00BF6BE8" w:rsidRDefault="00A746EB" w:rsidP="00A746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BE8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BF6BE8">
        <w:rPr>
          <w:rFonts w:ascii="Times New Roman" w:hAnsi="Times New Roman"/>
          <w:sz w:val="28"/>
          <w:szCs w:val="28"/>
        </w:rPr>
        <w:t>на внутригородской территории городов федерального значения, на территориях административных центров субъектов, административных центров муниципальных районов и городских округов – 2 дня;</w:t>
      </w:r>
    </w:p>
    <w:p w:rsidR="00A746EB" w:rsidRDefault="00A746EB" w:rsidP="00A74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между административным центром субъекта Российской Федерации и административными центрами муниципальных районов на территории данного субъекта Российской Федерации – 2 дня;</w:t>
      </w:r>
    </w:p>
    <w:p w:rsidR="00A746EB" w:rsidRDefault="00A746EB" w:rsidP="00A74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между административным центром муниципального района, городского округа и поселениями, расположенными на территории данного муниципального района или городского округа – 3 дня</w:t>
      </w:r>
      <w:r w:rsidRPr="00BF6BE8">
        <w:rPr>
          <w:sz w:val="28"/>
          <w:szCs w:val="28"/>
        </w:rPr>
        <w:t>.</w:t>
      </w:r>
    </w:p>
    <w:p w:rsidR="00A746EB" w:rsidRPr="00544B74" w:rsidRDefault="00A746EB" w:rsidP="00A746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44B74">
        <w:rPr>
          <w:rFonts w:eastAsia="Calibri"/>
          <w:sz w:val="28"/>
          <w:szCs w:val="28"/>
          <w:lang w:eastAsia="en-US"/>
        </w:rPr>
        <w:t>Контрольные сроки пересылки письменной корреспонденции между населенными пунктами рассчитываются путем суммирования соответствующих контрольных сроков.</w:t>
      </w:r>
    </w:p>
    <w:p w:rsidR="00A746EB" w:rsidRDefault="00A746EB" w:rsidP="00A746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01503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2E3FA9">
        <w:rPr>
          <w:rFonts w:ascii="Times New Roman" w:hAnsi="Times New Roman"/>
          <w:sz w:val="28"/>
          <w:szCs w:val="28"/>
        </w:rPr>
        <w:t>ормативы частоты сбора из почтовых ящиков, обмена, перевозки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FA9">
        <w:rPr>
          <w:rFonts w:ascii="Times New Roman" w:hAnsi="Times New Roman"/>
          <w:sz w:val="28"/>
          <w:szCs w:val="28"/>
        </w:rPr>
        <w:t>и доставки письменной корреспонденции, а также контрольные сроки пересылки письменной корреспонденции</w:t>
      </w:r>
      <w:r>
        <w:rPr>
          <w:rFonts w:ascii="Times New Roman" w:hAnsi="Times New Roman"/>
          <w:sz w:val="28"/>
          <w:szCs w:val="28"/>
        </w:rPr>
        <w:t xml:space="preserve"> могут быть скорректированы оператором почтовой связи по согласованию с органами исполнительной власти субъектов Российской Федерации при оказании услуг почтовой связи в труднодоступных населенных пунктах, </w:t>
      </w:r>
      <w:r w:rsidRPr="000240C7">
        <w:rPr>
          <w:rFonts w:ascii="Times New Roman" w:hAnsi="Times New Roman"/>
          <w:sz w:val="28"/>
          <w:szCs w:val="28"/>
        </w:rPr>
        <w:t>с которыми</w:t>
      </w:r>
      <w:r>
        <w:rPr>
          <w:rFonts w:ascii="Times New Roman" w:hAnsi="Times New Roman"/>
          <w:sz w:val="28"/>
          <w:szCs w:val="28"/>
        </w:rPr>
        <w:t xml:space="preserve"> в силу временных периодических метеорологических, или </w:t>
      </w:r>
      <w:r>
        <w:rPr>
          <w:rFonts w:ascii="Times New Roman" w:hAnsi="Times New Roman"/>
          <w:sz w:val="28"/>
          <w:szCs w:val="28"/>
        </w:rPr>
        <w:lastRenderedPageBreak/>
        <w:t>постоянных природно-климатических причин, или в случае недостаточной развитости транспортной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инфраструктуры отсутствует </w:t>
      </w:r>
      <w:r w:rsidRPr="000240C7">
        <w:rPr>
          <w:rFonts w:ascii="Times New Roman" w:hAnsi="Times New Roman"/>
          <w:sz w:val="28"/>
          <w:szCs w:val="28"/>
        </w:rPr>
        <w:t>регул</w:t>
      </w:r>
      <w:r>
        <w:rPr>
          <w:rFonts w:ascii="Times New Roman" w:hAnsi="Times New Roman"/>
          <w:sz w:val="28"/>
          <w:szCs w:val="28"/>
        </w:rPr>
        <w:t>ярное транспортное сообщение.</w:t>
      </w:r>
    </w:p>
    <w:p w:rsidR="00A746EB" w:rsidRDefault="00A746EB" w:rsidP="00A746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этом случае операторы почтовой связи обязаны информировать пользователей услугами почтовой связи </w:t>
      </w:r>
      <w:r>
        <w:rPr>
          <w:rFonts w:ascii="Times New Roman" w:hAnsi="Times New Roman"/>
          <w:sz w:val="28"/>
          <w:szCs w:val="28"/>
        </w:rPr>
        <w:t>об особенностях оказания услуг почтовой связи в труднодоступных населенных пунктах.</w:t>
      </w:r>
    </w:p>
    <w:p w:rsidR="00A746EB" w:rsidRDefault="00A746EB" w:rsidP="00A746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46EB" w:rsidRDefault="00A746EB" w:rsidP="00A746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46EB" w:rsidRDefault="00A746EB" w:rsidP="00A746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46EB" w:rsidRDefault="00A746EB" w:rsidP="00A746EB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A746EB" w:rsidSect="005A66CF"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</w:t>
      </w:r>
    </w:p>
    <w:tbl>
      <w:tblPr>
        <w:tblpPr w:leftFromText="180" w:rightFromText="180" w:vertAnchor="text" w:horzAnchor="margin" w:tblpXSpec="right" w:tblpY="-180"/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07"/>
        <w:gridCol w:w="1061"/>
        <w:gridCol w:w="1413"/>
        <w:gridCol w:w="1203"/>
        <w:gridCol w:w="1113"/>
        <w:gridCol w:w="991"/>
        <w:gridCol w:w="1103"/>
        <w:gridCol w:w="1419"/>
        <w:gridCol w:w="1544"/>
        <w:gridCol w:w="996"/>
        <w:gridCol w:w="1228"/>
      </w:tblGrid>
      <w:tr w:rsidR="00A746EB" w:rsidRPr="00A746EB" w:rsidTr="00CE1B6B">
        <w:trPr>
          <w:trHeight w:val="300"/>
        </w:trPr>
        <w:tc>
          <w:tcPr>
            <w:tcW w:w="151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Приложение к приказу </w:t>
            </w:r>
          </w:p>
          <w:p w:rsidR="00A746EB" w:rsidRPr="00A746EB" w:rsidRDefault="00A746EB" w:rsidP="00A746EB">
            <w:pPr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746E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Минкомсвязи</w:t>
            </w:r>
            <w:proofErr w:type="spellEnd"/>
            <w:r w:rsidRPr="00A746E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России </w:t>
            </w:r>
          </w:p>
          <w:p w:rsidR="00A746EB" w:rsidRPr="00A746EB" w:rsidRDefault="00A746EB" w:rsidP="00A746EB">
            <w:pPr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от_______________ № __________</w:t>
            </w:r>
          </w:p>
          <w:p w:rsidR="00A746EB" w:rsidRPr="00A746EB" w:rsidRDefault="00A746EB" w:rsidP="00A746EB">
            <w:pPr>
              <w:spacing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A746EB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Контрольные сроки пересылки письменной корреспонденции между городами федерального значения, административными центрами субъектов Российской Федерации</w:t>
            </w:r>
          </w:p>
          <w:p w:rsidR="00A746EB" w:rsidRPr="00A746EB" w:rsidRDefault="00A746EB" w:rsidP="00A746EB">
            <w:pPr>
              <w:spacing w:line="276" w:lineRule="auto"/>
              <w:jc w:val="right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Таблица 1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Абакан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Анадырь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Архангельск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Астрахань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Байконур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Барнаул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Белгород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Биробиджан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Благовещенск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Брянск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Великий Новгород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Абакан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Анадырь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Архангельск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Астрахань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Байконур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Барнаул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Белгород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Биробиджан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Благовещенск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Брянск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Великий Новгород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Владивосток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Владикавказ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Владимир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Волгоград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Вологда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Воронеж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Горно-Алтайск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Грозный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Екатеринбург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Иваново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Ижевск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Йошкар-Ола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Иркутск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Абакан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Анадырь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Архангельск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Астрахань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Байконур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Барнаул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Белгород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Биробиджан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Благовещенск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Брянск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Великий Новгород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Казань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Калининград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Калуга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Кемерово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Киров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Кострома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Краснодар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Красноярск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Курган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Курск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Кызыл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Липецк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Магадан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Магас</w:t>
            </w:r>
            <w:proofErr w:type="spellEnd"/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Майкоп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Махачкала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Мурманск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Нальчик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Нарьян-Мар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Нижний Новгород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Новосибирск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Омск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Орел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Оренбург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Пенза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Пермь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Петрозаводск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Петропавловск-Камчатский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Псков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Ростов-на-Дону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Абакан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Анадырь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Архангельск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Астрахань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Байконур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Барнаул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Белгород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Биробиджан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Благовещенск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Брянск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Великий Новгород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Рязань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Салехард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Самара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Санкт-Петербург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Саранск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Саратов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Севастополь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Симферополь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Смоленск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Ставрополь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Сыктывкар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Тамбов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Тверь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Томск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Тюмень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Улан-Удэ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Ульяновск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Уфа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Хабаровск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Ханты-Мансийск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Чебоксары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Челябинск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Черкесск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Чита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Элиста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Южно-Сахалинск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Якутск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Ярославль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</w:tbl>
    <w:p w:rsidR="00A746EB" w:rsidRPr="00A746EB" w:rsidRDefault="00A746EB" w:rsidP="00A746E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pPr w:leftFromText="180" w:rightFromText="180" w:vertAnchor="text" w:horzAnchor="margin" w:tblpXSpec="center" w:tblpY="-137"/>
        <w:tblW w:w="1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25"/>
        <w:gridCol w:w="1400"/>
        <w:gridCol w:w="1413"/>
        <w:gridCol w:w="1203"/>
        <w:gridCol w:w="1113"/>
        <w:gridCol w:w="1061"/>
        <w:gridCol w:w="1103"/>
        <w:gridCol w:w="1419"/>
        <w:gridCol w:w="1517"/>
        <w:gridCol w:w="1019"/>
        <w:gridCol w:w="933"/>
      </w:tblGrid>
      <w:tr w:rsidR="00A746EB" w:rsidRPr="00A746EB" w:rsidTr="00A746EB">
        <w:trPr>
          <w:trHeight w:val="300"/>
        </w:trPr>
        <w:tc>
          <w:tcPr>
            <w:tcW w:w="157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right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lastRenderedPageBreak/>
              <w:t>Таблица 2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Владивосток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Владикавказ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Владимир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Волгоград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Вологда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Воронеж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Горно-Алтайск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Грозный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Екатеринбург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Иваново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Ижевск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Абакан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Анадырь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Архангельск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Астрахань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Байконур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Барнаул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Белгород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Биробиджан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Благовещенск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Брянск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Великий Новгород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Владивосток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Владикавказ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Владимир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Волгоград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Вологда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Воронеж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Горно-Алтайск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Грозный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Екатеринбург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Иваново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Ижевск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Йошкар-Ола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Иркутск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Казань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Калининград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Калуга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Кемерово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Киров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Кострома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Краснодар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Владивосток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Владикавказ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Владимир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Волгоград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Вологда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Воронеж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Горно-Алтайск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Грозный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Екатеринбург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Иваново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Ижевск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Красноярск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Курган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Кызыл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Липецк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Магадан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Магас</w:t>
            </w:r>
            <w:proofErr w:type="spellEnd"/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Майкоп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Махачкала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Мурманск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Нальчик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Нарьян-Мар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Нижний Новгород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Новосибирск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Омск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Орел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Оренбург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Пенза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Пермь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Петрозаводск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Петропавловск-Камчатский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Псков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Ростов-на-Дону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Рязань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Салехард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Самара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Санкт-Петербург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Саранск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Саратов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Севастополь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Владивосток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Владикавказ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Владимир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Волгоград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Вологда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Воронеж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Горно-Алтайск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Грозный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Екатеринбург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Иваново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Ижевск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Симферополь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Смоленск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Ставрополь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Сыктывкар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Тамбов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Тверь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Томск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Тюмень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Улан-Удэ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Ульяновск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Уфа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Хабаровск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Ханты-Мансийск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Чебоксары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Челябинск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Черкесск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Чита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Элиста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Южно-Сахалинск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Якутск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Ярославль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3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</w:tbl>
    <w:p w:rsidR="00A746EB" w:rsidRDefault="00A746EB" w:rsidP="00A746EB">
      <w:pPr>
        <w:spacing w:line="276" w:lineRule="auto"/>
        <w:jc w:val="center"/>
        <w:rPr>
          <w:rFonts w:eastAsiaTheme="minorHAnsi"/>
          <w:b/>
          <w:i/>
          <w:color w:val="000000"/>
          <w:sz w:val="22"/>
          <w:szCs w:val="22"/>
          <w:lang w:eastAsia="en-US"/>
        </w:rPr>
        <w:sectPr w:rsidR="00A746EB" w:rsidSect="00A746EB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137"/>
        <w:tblW w:w="16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25"/>
        <w:gridCol w:w="1400"/>
        <w:gridCol w:w="1413"/>
        <w:gridCol w:w="1451"/>
        <w:gridCol w:w="1113"/>
        <w:gridCol w:w="1132"/>
        <w:gridCol w:w="1103"/>
        <w:gridCol w:w="1419"/>
        <w:gridCol w:w="1216"/>
        <w:gridCol w:w="1312"/>
        <w:gridCol w:w="889"/>
      </w:tblGrid>
      <w:tr w:rsidR="00A746EB" w:rsidRPr="00A746EB" w:rsidTr="00A746EB">
        <w:trPr>
          <w:trHeight w:val="300"/>
        </w:trPr>
        <w:tc>
          <w:tcPr>
            <w:tcW w:w="160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right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lastRenderedPageBreak/>
              <w:t>Таблица 3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Йошкар-Ола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Иркутск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Казань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Калининград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Калуга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Кемерово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Киров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Кострома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Краснодар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Красноярск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Курган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Абакан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Анадырь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Архангельск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Астрахань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Байконур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Барнаул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Белгород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Биробиджан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Благовещенск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Брянск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Великий Новгород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Владивосток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Владикавказ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Владимир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Волгоград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Вологда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Воронеж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Горно-Алтайск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Грозный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Екатеринбург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Иваново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Ижевск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Йошкар-Ола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Иркутск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Казань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Калининград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Калуга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Кемерово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Киров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Кострома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Краснодар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Красноярск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Йошкар-Ола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Иркутск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Казань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Калининград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Калуга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Кемерово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Киров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Кострома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Краснодар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Красноярск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Курган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Курган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Кызыл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Липецк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Магадан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Магас</w:t>
            </w:r>
            <w:proofErr w:type="spellEnd"/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Майкоп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Махачкала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Мурманск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Нальчик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Нарьян-Мар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Нижний Новгород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Новосибирск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Омск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Орел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Оренбург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Пенза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Пермь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Петрозаводск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Петропавловск-Камчатский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Псков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Ростов-на-Дону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Рязань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Салехард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Самара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Санкт-Петербург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Саранск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Саратов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Севастополь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Симферополь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Смоленск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Йошкар-Ола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Иркутск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Казань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Калининград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Калуга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Кемерово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Киров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Кострома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Краснодар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Красноярск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Курган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Ставрополь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Сыктывкар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Тамбов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Тверь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Томск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Тюмень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Улан-Удэ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Ульяновск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Уфа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Хабаровск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Ханты-Мансийск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Чебоксары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Челябинск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Черкесск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Чита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Элиста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Южно-Сахалинск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Якутск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Ярославль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2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</w:tbl>
    <w:p w:rsidR="00A746EB" w:rsidRPr="00A746EB" w:rsidRDefault="00A746EB" w:rsidP="00A746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46EB" w:rsidRPr="00A746EB" w:rsidRDefault="00A746EB" w:rsidP="00A746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-137"/>
        <w:tblW w:w="16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25"/>
        <w:gridCol w:w="1400"/>
        <w:gridCol w:w="1413"/>
        <w:gridCol w:w="1451"/>
        <w:gridCol w:w="1113"/>
        <w:gridCol w:w="1132"/>
        <w:gridCol w:w="1240"/>
        <w:gridCol w:w="1419"/>
        <w:gridCol w:w="1216"/>
        <w:gridCol w:w="1088"/>
        <w:gridCol w:w="976"/>
      </w:tblGrid>
      <w:tr w:rsidR="00A746EB" w:rsidRPr="00A746EB" w:rsidTr="00A746EB">
        <w:trPr>
          <w:trHeight w:val="300"/>
        </w:trPr>
        <w:tc>
          <w:tcPr>
            <w:tcW w:w="160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right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lastRenderedPageBreak/>
              <w:t>Таблица 4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Курск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Кызыл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Липецк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Магадан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Магас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Майкоп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Махачкала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Мурманск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Нальчик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Нарьян-Мар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Абакан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Анадырь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Архангельск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Астрахань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Байконур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Барнаул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Белгород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Биробиджан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Благовещенск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Брянск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Великий Новгород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Владивосток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Владикавказ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Владимир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Волгоград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Вологда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Воронеж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Горно-Алтайск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Грозный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Екатеринбург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Иваново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Ижевск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Йошкар-Ола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Иркутск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Казань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Калининград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Калуга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Кемерово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Киров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Кострома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Краснодар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Курск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Кызыл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Липецк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Магадан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Магас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Майкоп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Махачкала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Мурманск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Нальчик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Нарьян-Мар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Красноярск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Курган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Кызыл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Липецк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Магадан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Магас</w:t>
            </w:r>
            <w:proofErr w:type="spellEnd"/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Майкоп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Махачкала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Мурманск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Нальчик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Нарьян-Мар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Нижний Новгород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Новосибирск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Омск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Орел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Оренбург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Пенза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Пермь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Петрозаводск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Петропавловск-Камчатский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Псков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Ростов-на-Дону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Рязань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Салехард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Самара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Санкт-Петербург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Саранск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Саратов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Севастополь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Курск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Кызыл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Липецк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Магадан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Магас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Майкоп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Махачкала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Мурманск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Нальчик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Нарьян-Мар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Симферополь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Смоленск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Ставрополь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Сыктывкар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Тамбов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Тверь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Томск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Тюмень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Улан-Удэ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Ульяновск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Уфа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Хабаровск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Ханты-Мансийск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Чебоксары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Челябинск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Черкесск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Чита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Элиста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Южно-Сахалинск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Якутск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Ярославль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8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6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</w:tbl>
    <w:p w:rsidR="00A746EB" w:rsidRDefault="00A746EB" w:rsidP="00A746EB">
      <w:pPr>
        <w:spacing w:line="276" w:lineRule="auto"/>
        <w:jc w:val="right"/>
        <w:rPr>
          <w:rFonts w:eastAsiaTheme="minorHAnsi"/>
          <w:b/>
          <w:i/>
          <w:color w:val="000000"/>
          <w:sz w:val="22"/>
          <w:szCs w:val="22"/>
          <w:lang w:eastAsia="en-US"/>
        </w:rPr>
        <w:sectPr w:rsidR="00A746EB" w:rsidSect="00A746EB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137"/>
        <w:tblW w:w="16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25"/>
        <w:gridCol w:w="1459"/>
        <w:gridCol w:w="1413"/>
        <w:gridCol w:w="1451"/>
        <w:gridCol w:w="1123"/>
        <w:gridCol w:w="1132"/>
        <w:gridCol w:w="1240"/>
        <w:gridCol w:w="1526"/>
        <w:gridCol w:w="1710"/>
        <w:gridCol w:w="794"/>
        <w:gridCol w:w="930"/>
      </w:tblGrid>
      <w:tr w:rsidR="00A746EB" w:rsidRPr="00A746EB" w:rsidTr="00A746EB">
        <w:trPr>
          <w:trHeight w:val="300"/>
        </w:trPr>
        <w:tc>
          <w:tcPr>
            <w:tcW w:w="163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right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lastRenderedPageBreak/>
              <w:t>Таблица 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Нижний Новгород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Новосибирск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Омск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Орел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Оренбург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Пенза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Пермь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Петрозаводск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Петропавловск-Камчатский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Псков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Ростов-на-Дону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Абакан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Анадырь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Архангельск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Астрахань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Байконур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Барнаул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Белгород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Биробиджан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Благовещенск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Брянск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Великий Новгород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Владивосток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Владикавказ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Владимир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Волгоград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Вологда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Воронеж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Горно-Алтайск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Грозный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Екатеринбург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Иваново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Ижевск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Йошкар-Ола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Иркутск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Казань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Калининград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Калуга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Кемерово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Киров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Кострома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Нижний Новгород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Новосибирск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Омск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Орел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Оренбург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Пенза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Пермь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Петрозаводск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Петропавловск-Камчатский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Псков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Ростов-на-Дону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Краснодар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Красноярск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Курган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Кызыл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Липецк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Магадан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Магас</w:t>
            </w:r>
            <w:proofErr w:type="spellEnd"/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Майкоп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Махачкала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Мурманск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Нальчик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Нарьян-Мар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Нижний Новгород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Новосибирск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Омск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Орел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Оренбург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Пенза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Пермь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Петрозаводск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Петропавловск-Камчатский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Псков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Ростов-на-Дону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Рязань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Салехард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Самара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Санкт-Петербург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Саранск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Нижний Новгород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Новосибирск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Омск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Орел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Оренбург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Пенза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Пермь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Петрозаводск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Петропавловск-Камчатский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Псков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Ростов-на-Дону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Саратов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Севастополь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Симферополь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Смоленск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Ставрополь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Сыктывкар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Тамбов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Тверь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Томск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Тюмень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Улан-Удэ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Ульяновск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Уфа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Хабаровск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Ханты-Мансийск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Чебоксары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Челябинск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Черкесск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Чита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Элиста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Южно-Сахалинск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Якутск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Ярославль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1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1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</w:tbl>
    <w:p w:rsidR="00A746EB" w:rsidRDefault="00A746EB" w:rsidP="00A746EB">
      <w:pPr>
        <w:spacing w:line="276" w:lineRule="auto"/>
        <w:jc w:val="right"/>
        <w:rPr>
          <w:rFonts w:eastAsiaTheme="minorHAnsi"/>
          <w:b/>
          <w:i/>
          <w:color w:val="000000"/>
          <w:sz w:val="22"/>
          <w:szCs w:val="22"/>
          <w:lang w:eastAsia="en-US"/>
        </w:rPr>
        <w:sectPr w:rsidR="00A746EB" w:rsidSect="00A746EB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137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58"/>
        <w:gridCol w:w="1134"/>
        <w:gridCol w:w="1134"/>
        <w:gridCol w:w="1276"/>
        <w:gridCol w:w="992"/>
        <w:gridCol w:w="992"/>
        <w:gridCol w:w="1404"/>
        <w:gridCol w:w="1518"/>
        <w:gridCol w:w="1211"/>
        <w:gridCol w:w="1319"/>
        <w:gridCol w:w="1280"/>
      </w:tblGrid>
      <w:tr w:rsidR="00A746EB" w:rsidRPr="00A746EB" w:rsidTr="00A746EB">
        <w:trPr>
          <w:trHeight w:val="300"/>
        </w:trPr>
        <w:tc>
          <w:tcPr>
            <w:tcW w:w="153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right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lastRenderedPageBreak/>
              <w:t>Таблица 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Рязань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Салехард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Самара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Санкт-Петербург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Саранск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Саратов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Севастополь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Симферополь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Смоленск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Ставрополь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Сыктывкар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Абакан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Анадырь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Архангельск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Астрахань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Байконур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Барнаул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Белгород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Биробиджан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Благовещенск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Брянск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Великий Новгород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Владивосток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Владикавказ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Владимир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Волгоград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Вологда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Воронеж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Горно-Алтайск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Грозный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Екатеринбург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Иваново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Ижевск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Йошкар-Ола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Иркутск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Казань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Калининград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Калуга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Кемерово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Киров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Кострома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Краснодар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Рязань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Салехард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Самара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Санкт-Петербург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Саранск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Саратов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Севастополь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Симферополь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Смоленск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Ставрополь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Сыктывкар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Красноярск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Курган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Кызыл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Липецк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Магадан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Магас</w:t>
            </w:r>
            <w:proofErr w:type="spellEnd"/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Майкоп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Махачкала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Мурманск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Нальчик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Нарьян-Мар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Нижний Новгород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Новосибирск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Омск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Орел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Оренбург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Пенза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Пермь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Петрозаводск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Петропавловск-Камчатский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Псков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Ростов-на-Дону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Рязань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Салехард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Самара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Санкт-Петербург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Саранск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Саратов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Севастополь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Рязань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Салехард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Самара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Санкт-Петербург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Саранск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Саратов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Севастополь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Симферополь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Смоленск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Ставрополь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Сыктывкар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Симферополь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Смоленск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Ставрополь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Сыктывкар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Тамбов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Тверь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Томск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Тюмень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Улан-Удэ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Ульяновск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Уфа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Хабаровск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Ханты-Мансийск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Чебоксары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Челябинск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Черкесск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Чита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Элиста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Южно-Сахалинск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Якутск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Ярославль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</w:tbl>
    <w:p w:rsidR="00A746EB" w:rsidRDefault="00A746EB" w:rsidP="00A746EB">
      <w:pPr>
        <w:spacing w:line="276" w:lineRule="auto"/>
        <w:jc w:val="right"/>
        <w:rPr>
          <w:rFonts w:eastAsiaTheme="minorHAnsi"/>
          <w:b/>
          <w:i/>
          <w:color w:val="000000"/>
          <w:sz w:val="22"/>
          <w:szCs w:val="22"/>
          <w:lang w:eastAsia="en-US"/>
        </w:rPr>
        <w:sectPr w:rsidR="00A746EB" w:rsidSect="00A746EB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137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58"/>
        <w:gridCol w:w="1134"/>
        <w:gridCol w:w="1134"/>
        <w:gridCol w:w="1276"/>
        <w:gridCol w:w="992"/>
        <w:gridCol w:w="992"/>
        <w:gridCol w:w="1404"/>
        <w:gridCol w:w="1518"/>
        <w:gridCol w:w="1211"/>
        <w:gridCol w:w="1319"/>
        <w:gridCol w:w="1280"/>
      </w:tblGrid>
      <w:tr w:rsidR="00A746EB" w:rsidRPr="00A746EB" w:rsidTr="00A746EB">
        <w:trPr>
          <w:trHeight w:val="300"/>
        </w:trPr>
        <w:tc>
          <w:tcPr>
            <w:tcW w:w="153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right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A746EB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lastRenderedPageBreak/>
              <w:t>Таблица 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Тамбов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Тверь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Томск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Тюмень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Улан-Удэ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Ульяновск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Уфа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Хабаровск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Ханты-Мансийск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Чебоксары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Абакан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Анадырь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Архангельск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Астрахань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Байконур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Барнаул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Белгород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Биробиджан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Благовещенск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Брянск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Великий Новгород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Владивосток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Владикавказ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Владимир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Волгоград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Вологда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Воронеж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Горно-Алтайск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Грозный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Екатеринбург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Иваново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Ижевск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Йошкар-Ола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Иркутск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Казань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Калининград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Калуга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Кемерово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Киров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Кострома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Краснодар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Тамбов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Тверь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Томск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Тюмень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Улан-Удэ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Ульяновск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Уфа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Хабаровск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Ханты-Мансийск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Чебоксары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Красноярск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Курган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Кызыл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Липецк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Магадан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Магас</w:t>
            </w:r>
            <w:proofErr w:type="spellEnd"/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Майкоп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Махачкала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Мурманск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Нальчик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Нарьян-Мар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Нижний Новгород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Новосибирск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Омск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Орел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Оренбург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Пенза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Пермь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Петрозаводск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Петропавловск-Камчатский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Псков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Ростов-на-Дону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Рязань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Салехард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Самара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Санкт-Петербург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Саранск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Саратов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Севастополь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Тамбов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Тверь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Томск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Тюмень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Улан-Удэ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Ульяновск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Уфа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Хабаровск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Ханты-Мансийск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Чебоксары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Симферополь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Смоленск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Ставрополь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Сыктывкар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Тамбов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Тверь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Томск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Тюмень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Улан-Удэ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Ульяновск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Уфа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Хабаровск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Ханты-Мансийск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Чебоксары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Челябинск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Черкесск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Чита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Элиста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Южно-Сахалинск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Якутск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A746E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Ярославль</w:t>
            </w:r>
          </w:p>
        </w:tc>
        <w:tc>
          <w:tcPr>
            <w:tcW w:w="95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8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1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19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dxa"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</w:tbl>
    <w:tbl>
      <w:tblPr>
        <w:tblpPr w:leftFromText="180" w:rightFromText="180" w:vertAnchor="text" w:horzAnchor="margin" w:tblpXSpec="center" w:tblpY="-148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383"/>
        <w:gridCol w:w="1134"/>
        <w:gridCol w:w="1134"/>
        <w:gridCol w:w="1276"/>
        <w:gridCol w:w="1276"/>
        <w:gridCol w:w="992"/>
        <w:gridCol w:w="1404"/>
      </w:tblGrid>
      <w:tr w:rsidR="00A746EB" w:rsidRPr="00A746EB" w:rsidTr="00CE1B6B">
        <w:trPr>
          <w:trHeight w:val="300"/>
        </w:trPr>
        <w:tc>
          <w:tcPr>
            <w:tcW w:w="107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right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lastRenderedPageBreak/>
              <w:t>Таблица 8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Челябинск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Черкесск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Чита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Элиста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Южно-Сахалинск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Якутск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Ярославль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Абакан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Анадырь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Архангельск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Астрахань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Байконур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Барнаул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Белгород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Биробиджан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Благовещенск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Брянск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Великий Новгород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Владивосток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Владикавказ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Владимир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Волгоград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Вологда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Воронеж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Горно-Алтайск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Грозный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Екатеринбург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Иваново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Ижевск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Йошкар-Ола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Иркутск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Казань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Калининград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Калуга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Кемерово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Киров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Кострома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Краснодар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Челябинск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Черкесск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Чита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Элиста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Южно-Сахалинск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Якутск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Ярославль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Красноярск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Курган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Курск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Кызыл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Липецк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Магадан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Магас</w:t>
            </w:r>
            <w:proofErr w:type="spellEnd"/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Майкоп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Махачкала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Мурманск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Нальчик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Нарьян-Мар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Нижний Новгород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Новосибирск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Омск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Орел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Оренбург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Пенза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Пермь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Петрозаводск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Петропавловск-Камчатский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Псков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Ростов-на-Дону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Рязань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Салехард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Самара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Санкт-Петербург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Саранск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Саратов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Севастополь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jc w:val="center"/>
              <w:rPr>
                <w:color w:val="000000"/>
                <w:sz w:val="22"/>
                <w:szCs w:val="22"/>
              </w:rPr>
            </w:pPr>
            <w:r w:rsidRPr="00A746EB">
              <w:rPr>
                <w:color w:val="000000"/>
                <w:sz w:val="22"/>
                <w:szCs w:val="22"/>
              </w:rPr>
              <w:t>Город приема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Челябинск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Черкесск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Чита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Элиста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Южно-Сахалинск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Якутск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Ярославль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Симферополь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Смоленск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Ставрополь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Сыктывкар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Тамбов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Тверь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Томск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Тюмень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Улан-Удэ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Ульяновск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Уфа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Хабаровск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Ханты-Мансийск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Чебоксары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Челябинск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Черкесск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Чита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Элиста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Южно-Сахалинск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Якутск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746EB" w:rsidRPr="00A746EB" w:rsidTr="00CE1B6B">
        <w:trPr>
          <w:trHeight w:val="300"/>
        </w:trPr>
        <w:tc>
          <w:tcPr>
            <w:tcW w:w="2127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Ярославль</w:t>
            </w:r>
          </w:p>
        </w:tc>
        <w:tc>
          <w:tcPr>
            <w:tcW w:w="1383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46E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4" w:type="dxa"/>
            <w:shd w:val="clear" w:color="000000" w:fill="FFFFFF"/>
            <w:noWrap/>
            <w:vAlign w:val="center"/>
          </w:tcPr>
          <w:p w:rsidR="00A746EB" w:rsidRPr="00A746EB" w:rsidRDefault="00A746EB" w:rsidP="00A746EB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746EB" w:rsidRPr="00A746EB" w:rsidRDefault="00A746EB" w:rsidP="00A746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46EB" w:rsidRPr="006377AC" w:rsidRDefault="00A746EB" w:rsidP="00A746EB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76DED" w:rsidRDefault="00676DED"/>
    <w:sectPr w:rsidR="00676DED" w:rsidSect="00A746EB"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47" w:rsidRDefault="00A746EB" w:rsidP="00E202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C47" w:rsidRDefault="00A746EB" w:rsidP="000E21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47" w:rsidRDefault="00A746EB" w:rsidP="000E21CD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47" w:rsidRPr="004E09A8" w:rsidRDefault="00A746EB">
    <w:pPr>
      <w:pStyle w:val="a7"/>
      <w:jc w:val="center"/>
      <w:rPr>
        <w:sz w:val="24"/>
        <w:szCs w:val="24"/>
      </w:rPr>
    </w:pPr>
    <w:r w:rsidRPr="004E09A8">
      <w:rPr>
        <w:sz w:val="24"/>
        <w:szCs w:val="24"/>
      </w:rPr>
      <w:fldChar w:fldCharType="begin"/>
    </w:r>
    <w:r w:rsidRPr="004E09A8">
      <w:rPr>
        <w:sz w:val="24"/>
        <w:szCs w:val="24"/>
      </w:rPr>
      <w:instrText>PAGE   \* MERGEFORMAT</w:instrText>
    </w:r>
    <w:r w:rsidRPr="004E09A8">
      <w:rPr>
        <w:sz w:val="24"/>
        <w:szCs w:val="24"/>
      </w:rPr>
      <w:fldChar w:fldCharType="separate"/>
    </w:r>
    <w:r>
      <w:rPr>
        <w:noProof/>
        <w:sz w:val="24"/>
        <w:szCs w:val="24"/>
      </w:rPr>
      <w:t>28</w:t>
    </w:r>
    <w:r w:rsidRPr="004E09A8">
      <w:rPr>
        <w:sz w:val="24"/>
        <w:szCs w:val="24"/>
      </w:rPr>
      <w:fldChar w:fldCharType="end"/>
    </w:r>
  </w:p>
  <w:p w:rsidR="000A4C47" w:rsidRDefault="00A746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EB"/>
    <w:rsid w:val="00676DED"/>
    <w:rsid w:val="00A7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46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4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746EB"/>
  </w:style>
  <w:style w:type="paragraph" w:styleId="a6">
    <w:name w:val="List Paragraph"/>
    <w:basedOn w:val="a"/>
    <w:uiPriority w:val="34"/>
    <w:qFormat/>
    <w:rsid w:val="00A746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A746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6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6E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74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46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4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746EB"/>
  </w:style>
  <w:style w:type="paragraph" w:styleId="a6">
    <w:name w:val="List Paragraph"/>
    <w:basedOn w:val="a"/>
    <w:uiPriority w:val="34"/>
    <w:qFormat/>
    <w:rsid w:val="00A746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A746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6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6E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7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B94BCF2BE6A9C10AF7C052923121014A4BBDF36678290E6C5211CUF3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847B104EA689810AEA3B0C9D2FE9432413B9813908DE32C836AC2AJFH0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847B104EA689810AEA3B0C9D2FE9432016B4823E0A8338C06FA028F7A89234169F0C409E44F0EAJ2H8I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4713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Б. Родионова</dc:creator>
  <cp:lastModifiedBy>Анна Б. Родионова</cp:lastModifiedBy>
  <cp:revision>1</cp:revision>
  <dcterms:created xsi:type="dcterms:W3CDTF">2018-04-12T14:18:00Z</dcterms:created>
  <dcterms:modified xsi:type="dcterms:W3CDTF">2018-04-12T14:24:00Z</dcterms:modified>
</cp:coreProperties>
</file>