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E" w:rsidRPr="00DE5075" w:rsidRDefault="0082507E" w:rsidP="002F5C99">
      <w:pPr>
        <w:pStyle w:val="ConsPlusNormal"/>
        <w:ind w:left="652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E5075">
        <w:rPr>
          <w:rFonts w:ascii="Times New Roman" w:hAnsi="Times New Roman" w:cs="Times New Roman"/>
          <w:sz w:val="30"/>
          <w:szCs w:val="30"/>
        </w:rPr>
        <w:t>Вносится Правительством</w:t>
      </w:r>
    </w:p>
    <w:p w:rsidR="0082507E" w:rsidRPr="002F5C99" w:rsidRDefault="0082507E" w:rsidP="002F5C99">
      <w:pPr>
        <w:widowControl w:val="0"/>
        <w:autoSpaceDE w:val="0"/>
        <w:autoSpaceDN w:val="0"/>
        <w:adjustRightInd w:val="0"/>
        <w:spacing w:line="240" w:lineRule="atLeast"/>
        <w:ind w:left="6521" w:right="565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DE5075">
        <w:rPr>
          <w:rFonts w:ascii="Times New Roman" w:hAnsi="Times New Roman" w:cs="Times New Roman"/>
          <w:sz w:val="30"/>
          <w:szCs w:val="30"/>
        </w:rPr>
        <w:t xml:space="preserve">Российской </w:t>
      </w:r>
      <w:r w:rsidR="004D2D00">
        <w:rPr>
          <w:rFonts w:ascii="Times New Roman" w:hAnsi="Times New Roman" w:cs="Times New Roman"/>
          <w:sz w:val="30"/>
          <w:szCs w:val="30"/>
          <w:lang w:val="ru-RU"/>
        </w:rPr>
        <w:t>Ф</w:t>
      </w:r>
      <w:r w:rsidR="002F5C99">
        <w:rPr>
          <w:rFonts w:ascii="Times New Roman" w:hAnsi="Times New Roman" w:cs="Times New Roman"/>
          <w:sz w:val="30"/>
          <w:szCs w:val="30"/>
          <w:lang w:val="ru-RU"/>
        </w:rPr>
        <w:t>едерации</w:t>
      </w:r>
    </w:p>
    <w:p w:rsidR="00681EA6" w:rsidRDefault="00681EA6" w:rsidP="00681EA6">
      <w:pPr>
        <w:widowControl w:val="0"/>
        <w:autoSpaceDE w:val="0"/>
        <w:autoSpaceDN w:val="0"/>
        <w:adjustRightInd w:val="0"/>
        <w:spacing w:line="480" w:lineRule="atLeast"/>
        <w:ind w:left="6237" w:right="567"/>
        <w:jc w:val="right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572187" w:rsidRPr="00DE5075" w:rsidRDefault="00572187" w:rsidP="002F5C99">
      <w:pPr>
        <w:widowControl w:val="0"/>
        <w:autoSpaceDE w:val="0"/>
        <w:autoSpaceDN w:val="0"/>
        <w:adjustRightInd w:val="0"/>
        <w:spacing w:line="240" w:lineRule="atLeast"/>
        <w:ind w:left="6238" w:right="139"/>
        <w:jc w:val="right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DE5075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Проект</w:t>
      </w:r>
    </w:p>
    <w:p w:rsidR="00870698" w:rsidRDefault="00870698" w:rsidP="00870698">
      <w:pPr>
        <w:widowControl w:val="0"/>
        <w:autoSpaceDE w:val="0"/>
        <w:autoSpaceDN w:val="0"/>
        <w:adjustRightInd w:val="0"/>
        <w:spacing w:line="840" w:lineRule="atLeast"/>
        <w:ind w:right="567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/>
        </w:rPr>
      </w:pPr>
    </w:p>
    <w:p w:rsidR="00572187" w:rsidRPr="00492756" w:rsidRDefault="00572187" w:rsidP="00572187">
      <w:pPr>
        <w:widowControl w:val="0"/>
        <w:autoSpaceDE w:val="0"/>
        <w:autoSpaceDN w:val="0"/>
        <w:adjustRightInd w:val="0"/>
        <w:spacing w:line="240" w:lineRule="atLeast"/>
        <w:ind w:right="565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/>
        </w:rPr>
      </w:pPr>
      <w:r w:rsidRPr="00492756"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/>
        </w:rPr>
        <w:t>ФЕДЕРАЛЬНЫЙ ЗАКОН</w:t>
      </w:r>
    </w:p>
    <w:p w:rsidR="00572187" w:rsidRPr="00492756" w:rsidRDefault="00572187" w:rsidP="00870698">
      <w:pPr>
        <w:widowControl w:val="0"/>
        <w:autoSpaceDE w:val="0"/>
        <w:autoSpaceDN w:val="0"/>
        <w:adjustRightInd w:val="0"/>
        <w:spacing w:line="760" w:lineRule="atLeast"/>
        <w:ind w:right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572187" w:rsidRPr="00870698" w:rsidRDefault="00572187" w:rsidP="00492756">
      <w:pPr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  <w:r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О внесении изменений в</w:t>
      </w:r>
      <w:r w:rsidR="00B825BE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 статьи 83</w:t>
      </w:r>
      <w:r w:rsidR="005B2F19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,</w:t>
      </w:r>
      <w:r w:rsidR="00B825BE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 84</w:t>
      </w:r>
      <w:r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 част</w:t>
      </w:r>
      <w:r w:rsidR="00681EA6"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и</w:t>
      </w:r>
      <w:r w:rsidR="000452ED"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B318A9"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перв</w:t>
      </w:r>
      <w:r w:rsidR="00B825BE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ой</w:t>
      </w:r>
      <w:r w:rsidR="005B2F19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 и</w:t>
      </w:r>
      <w:r w:rsidR="00202117"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B825BE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статью 217 части </w:t>
      </w:r>
      <w:r w:rsidR="00202117"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втор</w:t>
      </w:r>
      <w:r w:rsidR="00B825BE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ой</w:t>
      </w:r>
      <w:r w:rsidR="00F06AF6"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Налогового кодекса Российской Федерации</w:t>
      </w:r>
      <w:r w:rsidR="00B318A9"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E00908"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и </w:t>
      </w:r>
      <w:r w:rsidR="00B318A9" w:rsidRPr="00870698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статью 13 </w:t>
      </w:r>
      <w:r w:rsidR="00B318A9" w:rsidRPr="00870698">
        <w:rPr>
          <w:rFonts w:ascii="Times New Roman" w:eastAsia="Calibri" w:hAnsi="Times New Roman" w:cs="Times New Roman"/>
          <w:b/>
          <w:color w:val="auto"/>
          <w:sz w:val="30"/>
          <w:szCs w:val="30"/>
          <w:lang w:val="ru-RU" w:eastAsia="en-US"/>
        </w:rPr>
        <w:t xml:space="preserve">Федерального закона «О внесении изменений в части первую и вторую Налогового </w:t>
      </w:r>
      <w:r w:rsidR="00846D25">
        <w:rPr>
          <w:rFonts w:ascii="Times New Roman" w:eastAsia="Calibri" w:hAnsi="Times New Roman" w:cs="Times New Roman"/>
          <w:b/>
          <w:color w:val="auto"/>
          <w:sz w:val="30"/>
          <w:szCs w:val="30"/>
          <w:lang w:val="ru-RU" w:eastAsia="en-US"/>
        </w:rPr>
        <w:t>кодекса Российской Федерации и</w:t>
      </w:r>
      <w:r w:rsidR="00B318A9" w:rsidRPr="00870698">
        <w:rPr>
          <w:rFonts w:ascii="Times New Roman" w:eastAsia="Calibri" w:hAnsi="Times New Roman" w:cs="Times New Roman"/>
          <w:b/>
          <w:color w:val="auto"/>
          <w:sz w:val="30"/>
          <w:szCs w:val="30"/>
          <w:lang w:val="ru-RU" w:eastAsia="en-US"/>
        </w:rPr>
        <w:t xml:space="preserve"> отдельные законодательные акты Российской Федерации»</w:t>
      </w:r>
    </w:p>
    <w:p w:rsidR="007467E4" w:rsidRPr="00870698" w:rsidRDefault="007467E4" w:rsidP="00870698">
      <w:pPr>
        <w:spacing w:line="760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</w:p>
    <w:p w:rsidR="00572187" w:rsidRPr="00635A71" w:rsidRDefault="007A1E41" w:rsidP="00635A71">
      <w:pPr>
        <w:spacing w:line="48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  <w:r w:rsidRPr="00635A71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Статья 1</w:t>
      </w:r>
    </w:p>
    <w:p w:rsidR="00DE5075" w:rsidRPr="00635A71" w:rsidRDefault="00572187" w:rsidP="00635A71">
      <w:pPr>
        <w:widowControl w:val="0"/>
        <w:autoSpaceDE w:val="0"/>
        <w:autoSpaceDN w:val="0"/>
        <w:adjustRightInd w:val="0"/>
        <w:spacing w:line="48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</w:pPr>
      <w:proofErr w:type="gramStart"/>
      <w:r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Внести </w:t>
      </w:r>
      <w:r w:rsidR="00F97C99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в част</w:t>
      </w:r>
      <w:r w:rsidR="00B825BE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ь</w:t>
      </w:r>
      <w:r w:rsidR="00F97C99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 перв</w:t>
      </w:r>
      <w:r w:rsidR="00B825BE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ую</w:t>
      </w:r>
      <w:r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 Налогового кодекса Российской Федерации (Собрание законодательства Российской Федерации, </w:t>
      </w:r>
      <w:r w:rsidR="00FC0C64" w:rsidRPr="00635A71">
        <w:rPr>
          <w:rFonts w:ascii="Times New Roman" w:eastAsia="Calibri" w:hAnsi="Times New Roman" w:cs="Times New Roman"/>
          <w:color w:val="auto"/>
          <w:sz w:val="30"/>
          <w:szCs w:val="30"/>
          <w:lang w:val="ru-RU"/>
        </w:rPr>
        <w:t>1998, № 31, ст. 3824;</w:t>
      </w:r>
      <w:r w:rsidR="00DE5075" w:rsidRPr="00635A71">
        <w:rPr>
          <w:rFonts w:ascii="Times New Roman" w:eastAsia="Calibri" w:hAnsi="Times New Roman" w:cs="Times New Roman"/>
          <w:color w:val="auto"/>
          <w:sz w:val="30"/>
          <w:szCs w:val="30"/>
          <w:lang w:val="ru-RU"/>
        </w:rPr>
        <w:t xml:space="preserve"> </w:t>
      </w:r>
      <w:r w:rsidR="00DE5075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1999, № 28, ст. 3487; 2003, </w:t>
      </w:r>
      <w:r w:rsidR="0070529B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№ 23, ст. 2174; </w:t>
      </w:r>
      <w:r w:rsidR="00DE5075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№ 52, ст. 5037; 2004, № 27, ст. 2711; </w:t>
      </w:r>
      <w:r w:rsidR="00A92907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№ 31, ст. 3231; </w:t>
      </w:r>
      <w:r w:rsidR="00DE5075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2006, № 31, ст. 3436; </w:t>
      </w:r>
      <w:r w:rsidR="000B3A78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2008, № 30, ст. 3616; </w:t>
      </w:r>
      <w:r w:rsidR="00DE5075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2010, № 31, ст. 4198;</w:t>
      </w:r>
      <w:r w:rsidR="0070529B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 № 32, ст. 4298; № 40, ст. 4969;</w:t>
      </w:r>
      <w:proofErr w:type="gramEnd"/>
      <w:r w:rsidR="00DE5075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 № </w:t>
      </w:r>
      <w:proofErr w:type="gramStart"/>
      <w:r w:rsidR="00DE5075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48, ст. 6247; 2011, № 30, ст. 4593; 2012, № 27, ст. 3588; 2013,</w:t>
      </w:r>
      <w:r w:rsidR="0070529B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 № 23, ст. 2866; </w:t>
      </w:r>
      <w:r w:rsidR="00DE5075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№ 30, ст. 40</w:t>
      </w:r>
      <w:r w:rsidR="00ED0571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49, 4081</w:t>
      </w:r>
      <w:r w:rsidR="00DE5075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;</w:t>
      </w:r>
      <w:r w:rsidR="00ED0571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 № 40, ст. 5038;</w:t>
      </w:r>
      <w:r w:rsidR="0070529B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 № 44, </w:t>
      </w:r>
      <w:r w:rsidR="003E6838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      </w:t>
      </w:r>
      <w:r w:rsidR="0070529B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ст. 5645;</w:t>
      </w:r>
      <w:r w:rsidR="00DE5075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 2014, № 45, ст. 6157; </w:t>
      </w:r>
      <w:r w:rsidR="0070529B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№ 48, ст. </w:t>
      </w:r>
      <w:r w:rsidR="003E6838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6657, 6660</w:t>
      </w:r>
      <w:r w:rsidR="0070529B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; </w:t>
      </w:r>
      <w:r w:rsidR="00DE5075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2016, </w:t>
      </w:r>
      <w:r w:rsidR="003E6838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№ 7, ст. 920; </w:t>
      </w:r>
      <w:r w:rsidR="00DE5075" w:rsidRPr="00635A71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№ 27, ст. 4176, 4177; № 49, ст. 6842, 6844) следующие изменения:</w:t>
      </w:r>
      <w:proofErr w:type="gramEnd"/>
    </w:p>
    <w:p w:rsidR="00B825BE" w:rsidRPr="00635A71" w:rsidRDefault="00B825BE" w:rsidP="00635A71">
      <w:pPr>
        <w:tabs>
          <w:tab w:val="left" w:pos="1134"/>
        </w:tabs>
        <w:spacing w:line="48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1) в пункте 7</w:t>
      </w:r>
      <w:r w:rsidRPr="00635A71">
        <w:rPr>
          <w:rFonts w:ascii="Times New Roman" w:hAnsi="Times New Roman" w:cs="Times New Roman"/>
          <w:color w:val="auto"/>
          <w:sz w:val="30"/>
          <w:szCs w:val="30"/>
          <w:vertAlign w:val="superscript"/>
          <w:lang w:val="ru-RU"/>
        </w:rPr>
        <w:t>3</w:t>
      </w: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статьи 83 слова «</w:t>
      </w:r>
      <w:r w:rsidRPr="00635A71">
        <w:rPr>
          <w:rFonts w:ascii="Times New Roman" w:hAnsi="Times New Roman"/>
          <w:sz w:val="30"/>
          <w:szCs w:val="30"/>
        </w:rPr>
        <w:t>об осуществлении (о прекращении)</w:t>
      </w:r>
      <w:r w:rsidRPr="00635A71">
        <w:rPr>
          <w:rFonts w:ascii="Times New Roman" w:hAnsi="Times New Roman"/>
          <w:sz w:val="30"/>
          <w:szCs w:val="30"/>
          <w:lang w:val="ru-RU"/>
        </w:rPr>
        <w:t>» заменить словами «</w:t>
      </w:r>
      <w:r w:rsidRPr="00635A71">
        <w:rPr>
          <w:rFonts w:ascii="Times New Roman" w:hAnsi="Times New Roman"/>
          <w:sz w:val="30"/>
          <w:szCs w:val="30"/>
        </w:rPr>
        <w:t xml:space="preserve">о постановке на учет (снятии с учета) в связи </w:t>
      </w:r>
      <w:proofErr w:type="gramStart"/>
      <w:r w:rsidRPr="00635A71">
        <w:rPr>
          <w:rFonts w:ascii="Times New Roman" w:hAnsi="Times New Roman"/>
          <w:sz w:val="30"/>
          <w:szCs w:val="30"/>
        </w:rPr>
        <w:t>с</w:t>
      </w:r>
      <w:proofErr w:type="gramEnd"/>
      <w:r w:rsidRPr="00635A71">
        <w:rPr>
          <w:rFonts w:ascii="Times New Roman" w:hAnsi="Times New Roman"/>
          <w:sz w:val="30"/>
          <w:szCs w:val="30"/>
        </w:rPr>
        <w:t xml:space="preserve"> осуществлением (прекращением)</w:t>
      </w:r>
      <w:r w:rsidRPr="00635A71">
        <w:rPr>
          <w:rFonts w:ascii="Times New Roman" w:hAnsi="Times New Roman"/>
          <w:sz w:val="30"/>
          <w:szCs w:val="30"/>
          <w:lang w:val="ru-RU"/>
        </w:rPr>
        <w:t>»;</w:t>
      </w:r>
      <w:r w:rsidRPr="00635A71">
        <w:rPr>
          <w:rFonts w:ascii="Times New Roman" w:hAnsi="Times New Roman"/>
          <w:sz w:val="30"/>
          <w:szCs w:val="30"/>
        </w:rPr>
        <w:t xml:space="preserve"> </w:t>
      </w: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</w:p>
    <w:p w:rsidR="00C639C2" w:rsidRPr="00635A71" w:rsidRDefault="00B825BE" w:rsidP="00635A71">
      <w:pPr>
        <w:tabs>
          <w:tab w:val="left" w:pos="1134"/>
        </w:tabs>
        <w:spacing w:line="48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2</w:t>
      </w:r>
      <w:r w:rsidR="00C20EF1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) </w:t>
      </w:r>
      <w:r w:rsidR="00C639C2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в </w:t>
      </w:r>
      <w:r w:rsidR="0013511A">
        <w:rPr>
          <w:rFonts w:ascii="Times New Roman" w:hAnsi="Times New Roman" w:cs="Times New Roman"/>
          <w:color w:val="auto"/>
          <w:sz w:val="30"/>
          <w:szCs w:val="30"/>
          <w:lang w:val="ru-RU"/>
        </w:rPr>
        <w:t>статье</w:t>
      </w:r>
      <w:r w:rsidR="00161E95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84</w:t>
      </w:r>
      <w:r w:rsidR="00C639C2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:</w:t>
      </w:r>
    </w:p>
    <w:p w:rsidR="00635A71" w:rsidRDefault="00C639C2" w:rsidP="00635A71">
      <w:pPr>
        <w:tabs>
          <w:tab w:val="left" w:pos="1134"/>
        </w:tabs>
        <w:spacing w:line="48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а) </w:t>
      </w:r>
      <w:r w:rsid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в пункте 2:</w:t>
      </w:r>
    </w:p>
    <w:p w:rsidR="00C639C2" w:rsidRPr="00635A71" w:rsidRDefault="00C20EF1" w:rsidP="00635A71">
      <w:pPr>
        <w:tabs>
          <w:tab w:val="left" w:pos="1134"/>
        </w:tabs>
        <w:spacing w:line="48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в </w:t>
      </w:r>
      <w:r w:rsidR="00C639C2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абзаце первом:</w:t>
      </w:r>
    </w:p>
    <w:p w:rsidR="0081320F" w:rsidRPr="00635A71" w:rsidRDefault="00C639C2" w:rsidP="00635A71">
      <w:pPr>
        <w:tabs>
          <w:tab w:val="left" w:pos="1134"/>
        </w:tabs>
        <w:spacing w:line="48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в первом </w:t>
      </w:r>
      <w:r w:rsidR="00C20EF1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предложении после слова «</w:t>
      </w:r>
      <w:hyperlink r:id="rId9" w:history="1">
        <w:r w:rsidR="0026126F" w:rsidRPr="00635A71">
          <w:rPr>
            <w:rFonts w:ascii="Times New Roman" w:eastAsia="Calibri" w:hAnsi="Times New Roman" w:cs="Times New Roman"/>
            <w:color w:val="auto"/>
            <w:sz w:val="30"/>
            <w:szCs w:val="30"/>
            <w:lang w:val="ru-RU"/>
          </w:rPr>
          <w:t>заявления</w:t>
        </w:r>
      </w:hyperlink>
      <w:r w:rsidR="00C20EF1" w:rsidRPr="00635A71">
        <w:rPr>
          <w:rFonts w:ascii="Times New Roman" w:eastAsia="Calibri" w:hAnsi="Times New Roman" w:cs="Times New Roman"/>
          <w:color w:val="auto"/>
          <w:sz w:val="30"/>
          <w:szCs w:val="30"/>
          <w:lang w:val="ru-RU"/>
        </w:rPr>
        <w:t>» дополнить словом «(уведомления)», слова «или</w:t>
      </w:r>
      <w:r w:rsidR="0026126F" w:rsidRPr="00635A71">
        <w:rPr>
          <w:rFonts w:ascii="Times New Roman" w:eastAsia="Calibri" w:hAnsi="Times New Roman" w:cs="Times New Roman"/>
          <w:color w:val="auto"/>
          <w:sz w:val="30"/>
          <w:szCs w:val="30"/>
          <w:lang w:val="ru-RU"/>
        </w:rPr>
        <w:t xml:space="preserve"> </w:t>
      </w:r>
      <w:hyperlink r:id="rId10" w:history="1">
        <w:r w:rsidR="0026126F" w:rsidRPr="00635A71">
          <w:rPr>
            <w:rFonts w:ascii="Times New Roman" w:eastAsia="Calibri" w:hAnsi="Times New Roman" w:cs="Times New Roman"/>
            <w:color w:val="auto"/>
            <w:sz w:val="30"/>
            <w:szCs w:val="30"/>
            <w:lang w:val="ru-RU"/>
          </w:rPr>
          <w:t>7</w:t>
        </w:r>
      </w:hyperlink>
      <w:r w:rsidR="0026126F" w:rsidRPr="00635A71">
        <w:rPr>
          <w:rFonts w:ascii="Times New Roman" w:eastAsia="Calibri" w:hAnsi="Times New Roman" w:cs="Times New Roman"/>
          <w:color w:val="auto"/>
          <w:sz w:val="30"/>
          <w:szCs w:val="30"/>
          <w:vertAlign w:val="superscript"/>
          <w:lang w:val="ru-RU"/>
        </w:rPr>
        <w:t>2</w:t>
      </w:r>
      <w:r w:rsidR="0081320F" w:rsidRPr="00635A71">
        <w:rPr>
          <w:rFonts w:ascii="Times New Roman" w:hAnsi="Times New Roman" w:cs="Times New Roman"/>
          <w:color w:val="auto"/>
          <w:sz w:val="30"/>
          <w:szCs w:val="30"/>
        </w:rPr>
        <w:t>» заменить словами «</w:t>
      </w:r>
      <w:r w:rsidR="00C20EF1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,</w:t>
      </w:r>
      <w:r w:rsidR="0081320F" w:rsidRPr="00635A71">
        <w:rPr>
          <w:rFonts w:ascii="Times New Roman" w:hAnsi="Times New Roman" w:cs="Times New Roman"/>
          <w:color w:val="auto"/>
          <w:sz w:val="30"/>
          <w:szCs w:val="30"/>
        </w:rPr>
        <w:t xml:space="preserve"> 7</w:t>
      </w:r>
      <w:r w:rsidR="0081320F" w:rsidRPr="00635A71">
        <w:rPr>
          <w:rFonts w:ascii="Times New Roman" w:hAnsi="Times New Roman" w:cs="Times New Roman"/>
          <w:color w:val="auto"/>
          <w:sz w:val="30"/>
          <w:szCs w:val="30"/>
          <w:vertAlign w:val="superscript"/>
        </w:rPr>
        <w:t>2</w:t>
      </w:r>
      <w:r w:rsidR="00C20EF1" w:rsidRPr="00635A71">
        <w:rPr>
          <w:rFonts w:ascii="Times New Roman" w:hAnsi="Times New Roman" w:cs="Times New Roman"/>
          <w:color w:val="auto"/>
          <w:sz w:val="30"/>
          <w:szCs w:val="30"/>
          <w:vertAlign w:val="superscript"/>
          <w:lang w:val="ru-RU"/>
        </w:rPr>
        <w:t xml:space="preserve"> </w:t>
      </w:r>
      <w:r w:rsidR="00C20EF1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или</w:t>
      </w:r>
      <w:r w:rsidR="0081320F" w:rsidRPr="00635A71">
        <w:rPr>
          <w:rFonts w:ascii="Times New Roman" w:hAnsi="Times New Roman" w:cs="Times New Roman"/>
          <w:color w:val="auto"/>
          <w:sz w:val="30"/>
          <w:szCs w:val="30"/>
        </w:rPr>
        <w:t xml:space="preserve"> 7</w:t>
      </w:r>
      <w:r w:rsidR="0081320F" w:rsidRPr="00635A71">
        <w:rPr>
          <w:rFonts w:ascii="Times New Roman" w:hAnsi="Times New Roman" w:cs="Times New Roman"/>
          <w:color w:val="auto"/>
          <w:sz w:val="30"/>
          <w:szCs w:val="30"/>
          <w:vertAlign w:val="superscript"/>
        </w:rPr>
        <w:t>3</w:t>
      </w:r>
      <w:r w:rsidR="0081320F" w:rsidRPr="00635A71">
        <w:rPr>
          <w:rFonts w:ascii="Times New Roman" w:hAnsi="Times New Roman" w:cs="Times New Roman"/>
          <w:color w:val="auto"/>
          <w:sz w:val="30"/>
          <w:szCs w:val="30"/>
        </w:rPr>
        <w:t>»;</w:t>
      </w:r>
    </w:p>
    <w:p w:rsidR="00C639C2" w:rsidRPr="00635A71" w:rsidRDefault="00C639C2" w:rsidP="00635A71">
      <w:pPr>
        <w:tabs>
          <w:tab w:val="left" w:pos="1134"/>
        </w:tabs>
        <w:spacing w:line="48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proofErr w:type="gramStart"/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lastRenderedPageBreak/>
        <w:t>второе предложение после слова «</w:t>
      </w:r>
      <w:hyperlink r:id="rId11" w:history="1">
        <w:r w:rsidRPr="00635A71">
          <w:rPr>
            <w:rFonts w:ascii="Times New Roman" w:eastAsia="Calibri" w:hAnsi="Times New Roman" w:cs="Times New Roman"/>
            <w:color w:val="auto"/>
            <w:sz w:val="30"/>
            <w:szCs w:val="30"/>
            <w:lang w:val="ru-RU"/>
          </w:rPr>
          <w:t>заявление</w:t>
        </w:r>
      </w:hyperlink>
      <w:r w:rsidRPr="00635A71">
        <w:rPr>
          <w:rFonts w:ascii="Times New Roman" w:eastAsia="Calibri" w:hAnsi="Times New Roman" w:cs="Times New Roman"/>
          <w:color w:val="auto"/>
          <w:sz w:val="30"/>
          <w:szCs w:val="30"/>
          <w:lang w:val="ru-RU"/>
        </w:rPr>
        <w:t xml:space="preserve">» дополнить словом «(уведомление)», </w:t>
      </w: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после слова «</w:t>
      </w:r>
      <w:hyperlink r:id="rId12" w:history="1">
        <w:r w:rsidRPr="00635A71">
          <w:rPr>
            <w:rFonts w:ascii="Times New Roman" w:eastAsia="Calibri" w:hAnsi="Times New Roman" w:cs="Times New Roman"/>
            <w:color w:val="auto"/>
            <w:sz w:val="30"/>
            <w:szCs w:val="30"/>
            <w:lang w:val="ru-RU"/>
          </w:rPr>
          <w:t>заявления</w:t>
        </w:r>
      </w:hyperlink>
      <w:r w:rsidRPr="00635A71">
        <w:rPr>
          <w:rFonts w:ascii="Times New Roman" w:eastAsia="Calibri" w:hAnsi="Times New Roman" w:cs="Times New Roman"/>
          <w:color w:val="auto"/>
          <w:sz w:val="30"/>
          <w:szCs w:val="30"/>
          <w:lang w:val="ru-RU"/>
        </w:rPr>
        <w:t xml:space="preserve">» дополнить словом «(уведомления)», </w:t>
      </w: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после слова «</w:t>
      </w:r>
      <w:hyperlink r:id="rId13" w:history="1">
        <w:r w:rsidRPr="00635A71">
          <w:rPr>
            <w:rFonts w:ascii="Times New Roman" w:eastAsia="Calibri" w:hAnsi="Times New Roman" w:cs="Times New Roman"/>
            <w:color w:val="auto"/>
            <w:sz w:val="30"/>
            <w:szCs w:val="30"/>
            <w:lang w:val="ru-RU"/>
          </w:rPr>
          <w:t>заявлении</w:t>
        </w:r>
      </w:hyperlink>
      <w:r w:rsidRPr="00635A71">
        <w:rPr>
          <w:rFonts w:ascii="Times New Roman" w:eastAsia="Calibri" w:hAnsi="Times New Roman" w:cs="Times New Roman"/>
          <w:color w:val="auto"/>
          <w:sz w:val="30"/>
          <w:szCs w:val="30"/>
          <w:lang w:val="ru-RU"/>
        </w:rPr>
        <w:t>» дополнить словом «(уведомлении)»</w:t>
      </w:r>
      <w:r w:rsidRPr="00635A71">
        <w:rPr>
          <w:rFonts w:ascii="Times New Roman" w:hAnsi="Times New Roman" w:cs="Times New Roman"/>
          <w:color w:val="auto"/>
          <w:sz w:val="30"/>
          <w:szCs w:val="30"/>
        </w:rPr>
        <w:t>;</w:t>
      </w:r>
      <w:proofErr w:type="gramEnd"/>
    </w:p>
    <w:p w:rsidR="002317E6" w:rsidRPr="00635A71" w:rsidRDefault="002317E6" w:rsidP="00635A71">
      <w:pPr>
        <w:tabs>
          <w:tab w:val="left" w:pos="1134"/>
        </w:tabs>
        <w:spacing w:line="48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35A71">
        <w:rPr>
          <w:rFonts w:ascii="Times New Roman" w:hAnsi="Times New Roman" w:cs="Times New Roman"/>
          <w:color w:val="auto"/>
          <w:sz w:val="30"/>
          <w:szCs w:val="30"/>
        </w:rPr>
        <w:t>абзац одинна</w:t>
      </w:r>
      <w:r w:rsidR="00C639C2" w:rsidRPr="00635A71">
        <w:rPr>
          <w:rFonts w:ascii="Times New Roman" w:hAnsi="Times New Roman" w:cs="Times New Roman"/>
          <w:color w:val="auto"/>
          <w:sz w:val="30"/>
          <w:szCs w:val="30"/>
        </w:rPr>
        <w:t>дцатый признать утратившим силу</w:t>
      </w:r>
      <w:r w:rsidR="00C639C2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B825BE" w:rsidRPr="00635A71" w:rsidRDefault="00635A71" w:rsidP="00635A71">
      <w:pPr>
        <w:tabs>
          <w:tab w:val="left" w:pos="1134"/>
        </w:tabs>
        <w:spacing w:line="48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б</w:t>
      </w:r>
      <w:r w:rsidR="00C639C2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) </w:t>
      </w:r>
      <w:r w:rsidR="00B825BE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в пункте 5</w:t>
      </w:r>
      <w:r w:rsidR="00B825BE" w:rsidRPr="00635A71">
        <w:rPr>
          <w:rFonts w:ascii="Times New Roman" w:hAnsi="Times New Roman" w:cs="Times New Roman"/>
          <w:color w:val="auto"/>
          <w:sz w:val="30"/>
          <w:szCs w:val="30"/>
          <w:vertAlign w:val="superscript"/>
          <w:lang w:val="ru-RU"/>
        </w:rPr>
        <w:t>1</w:t>
      </w:r>
      <w:r w:rsidR="00B825BE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:</w:t>
      </w:r>
    </w:p>
    <w:p w:rsidR="00B825BE" w:rsidRPr="00635A71" w:rsidRDefault="00B825BE" w:rsidP="00635A71">
      <w:pPr>
        <w:tabs>
          <w:tab w:val="left" w:pos="1134"/>
        </w:tabs>
        <w:spacing w:line="48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в первом предложении абзаца первого после слова «Заявление» дополнить словом «(уведомление)», слова «</w:t>
      </w:r>
      <w:r w:rsidR="00A00964" w:rsidRPr="00635A71">
        <w:rPr>
          <w:rFonts w:ascii="Times New Roman" w:hAnsi="Times New Roman"/>
          <w:sz w:val="30"/>
          <w:szCs w:val="30"/>
        </w:rPr>
        <w:t>уведомление физического лица об осуществлении (о прекращении) деятельности по оказанию услуг физическому лицу для личных, домашних и (или) иных подобных нужд</w:t>
      </w:r>
      <w:proofErr w:type="gramStart"/>
      <w:r w:rsidR="00A00964" w:rsidRPr="00635A71">
        <w:rPr>
          <w:rFonts w:ascii="Times New Roman" w:hAnsi="Times New Roman"/>
          <w:sz w:val="30"/>
          <w:szCs w:val="30"/>
        </w:rPr>
        <w:t>,</w:t>
      </w:r>
      <w:r w:rsidR="00A00964" w:rsidRPr="00635A71">
        <w:rPr>
          <w:rFonts w:ascii="Times New Roman" w:hAnsi="Times New Roman"/>
          <w:sz w:val="30"/>
          <w:szCs w:val="30"/>
          <w:lang w:val="ru-RU"/>
        </w:rPr>
        <w:t>»</w:t>
      </w:r>
      <w:proofErr w:type="gramEnd"/>
      <w:r w:rsidR="007717B3">
        <w:rPr>
          <w:rFonts w:ascii="Times New Roman" w:hAnsi="Times New Roman"/>
          <w:sz w:val="30"/>
          <w:szCs w:val="30"/>
          <w:lang w:val="ru-RU"/>
        </w:rPr>
        <w:t xml:space="preserve"> исключить</w:t>
      </w:r>
      <w:r w:rsidR="00A00964" w:rsidRPr="00635A71">
        <w:rPr>
          <w:rFonts w:ascii="Times New Roman" w:hAnsi="Times New Roman"/>
          <w:sz w:val="30"/>
          <w:szCs w:val="30"/>
          <w:lang w:val="ru-RU"/>
        </w:rPr>
        <w:t>;</w:t>
      </w:r>
      <w:r w:rsidR="00A00964" w:rsidRPr="00635A71">
        <w:rPr>
          <w:rFonts w:ascii="Times New Roman" w:hAnsi="Times New Roman"/>
          <w:sz w:val="30"/>
          <w:szCs w:val="30"/>
        </w:rPr>
        <w:t xml:space="preserve"> </w:t>
      </w: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</w:p>
    <w:p w:rsidR="00C639C2" w:rsidRPr="00635A71" w:rsidRDefault="00C639C2" w:rsidP="00635A71">
      <w:pPr>
        <w:tabs>
          <w:tab w:val="left" w:pos="1134"/>
        </w:tabs>
        <w:spacing w:line="48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первое предложение абзаца второго после слов «налоговый орган заявления» дополнить словом «(уведомления)»</w:t>
      </w:r>
      <w:r w:rsidR="00FD358E"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8F30D5" w:rsidRPr="00635A71" w:rsidRDefault="008F30D5" w:rsidP="00635A71">
      <w:pPr>
        <w:tabs>
          <w:tab w:val="left" w:pos="1134"/>
        </w:tabs>
        <w:spacing w:line="48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>в абзаце третьем слова «заявления о постановке» заменить словами «заявления (уведомления) о постановке», слова «</w:t>
      </w:r>
      <w:r w:rsidRPr="00635A71">
        <w:rPr>
          <w:rFonts w:ascii="Times New Roman" w:hAnsi="Times New Roman"/>
          <w:sz w:val="30"/>
          <w:szCs w:val="30"/>
        </w:rPr>
        <w:t>уведомлени</w:t>
      </w:r>
      <w:r w:rsidRPr="00635A71">
        <w:rPr>
          <w:rFonts w:ascii="Times New Roman" w:hAnsi="Times New Roman"/>
          <w:sz w:val="30"/>
          <w:szCs w:val="30"/>
          <w:lang w:val="ru-RU"/>
        </w:rPr>
        <w:t>я</w:t>
      </w:r>
      <w:r w:rsidRPr="00635A71">
        <w:rPr>
          <w:rFonts w:ascii="Times New Roman" w:hAnsi="Times New Roman"/>
          <w:sz w:val="30"/>
          <w:szCs w:val="30"/>
        </w:rPr>
        <w:t xml:space="preserve"> физического лица об осуществлении (о прекращении) деятельности по оказанию услуг физическому лицу для личных, домашних и (или) иных подобных нужд</w:t>
      </w:r>
      <w:proofErr w:type="gramStart"/>
      <w:r w:rsidRPr="00635A71">
        <w:rPr>
          <w:rFonts w:ascii="Times New Roman" w:hAnsi="Times New Roman"/>
          <w:sz w:val="30"/>
          <w:szCs w:val="30"/>
        </w:rPr>
        <w:t>,</w:t>
      </w:r>
      <w:r w:rsidRPr="00635A71">
        <w:rPr>
          <w:rFonts w:ascii="Times New Roman" w:hAnsi="Times New Roman"/>
          <w:sz w:val="30"/>
          <w:szCs w:val="30"/>
          <w:lang w:val="ru-RU"/>
        </w:rPr>
        <w:t>»</w:t>
      </w:r>
      <w:proofErr w:type="gramEnd"/>
      <w:r w:rsidR="007717B3">
        <w:rPr>
          <w:rFonts w:ascii="Times New Roman" w:hAnsi="Times New Roman"/>
          <w:sz w:val="30"/>
          <w:szCs w:val="30"/>
          <w:lang w:val="ru-RU"/>
        </w:rPr>
        <w:t xml:space="preserve"> исключить</w:t>
      </w:r>
      <w:r w:rsidR="00635A71" w:rsidRPr="00635A71">
        <w:rPr>
          <w:rFonts w:ascii="Times New Roman" w:hAnsi="Times New Roman"/>
          <w:sz w:val="30"/>
          <w:szCs w:val="30"/>
          <w:lang w:val="ru-RU"/>
        </w:rPr>
        <w:t>.</w:t>
      </w:r>
      <w:r w:rsidRPr="00635A71">
        <w:rPr>
          <w:rFonts w:ascii="Times New Roman" w:hAnsi="Times New Roman"/>
          <w:sz w:val="30"/>
          <w:szCs w:val="30"/>
        </w:rPr>
        <w:t xml:space="preserve"> </w:t>
      </w:r>
      <w:r w:rsidRPr="00635A71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</w:p>
    <w:p w:rsidR="00635A71" w:rsidRDefault="00635A71" w:rsidP="00635A71">
      <w:pPr>
        <w:spacing w:line="48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</w:p>
    <w:p w:rsidR="00FE7742" w:rsidRPr="00635A71" w:rsidRDefault="00FE7742" w:rsidP="00FE7742">
      <w:pPr>
        <w:spacing w:line="48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  <w:r w:rsidRPr="00635A71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Статья 2</w:t>
      </w:r>
    </w:p>
    <w:p w:rsidR="00FE7742" w:rsidRDefault="00FE7742" w:rsidP="00FE7742">
      <w:pPr>
        <w:pStyle w:val="ConsPlusNormal"/>
        <w:spacing w:line="48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Внести в</w:t>
      </w:r>
      <w:r w:rsidRPr="00635A71">
        <w:rPr>
          <w:rFonts w:ascii="Times New Roman" w:hAnsi="Times New Roman"/>
          <w:sz w:val="30"/>
          <w:szCs w:val="30"/>
        </w:rPr>
        <w:t xml:space="preserve"> пункт 70 статьи 217 части второй Налогового кодекса Российской Федерации (</w:t>
      </w:r>
      <w:r w:rsidR="004D3781" w:rsidRPr="003C2B01">
        <w:rPr>
          <w:rFonts w:ascii="Times New Roman" w:hAnsi="Times New Roman" w:cs="Times New Roman"/>
          <w:sz w:val="30"/>
          <w:szCs w:val="30"/>
        </w:rPr>
        <w:t>Собрание законодательства Российской Федерации, 2000, № 32, ст. 3340; 2001, № 1, ст. 18; № 23, ст. 2289; № 33, ст. 3413; 2002, № 30, ст. 3021; 2003, № 21, ст. 1958; 2004, № 27, ст. 2715; № 34, ст. 3518; 2005, № 1, ст. 30, 38; № </w:t>
      </w:r>
      <w:proofErr w:type="gramStart"/>
      <w:r w:rsidR="004D3781" w:rsidRPr="003C2B01">
        <w:rPr>
          <w:rFonts w:ascii="Times New Roman" w:hAnsi="Times New Roman" w:cs="Times New Roman"/>
          <w:sz w:val="30"/>
          <w:szCs w:val="30"/>
        </w:rPr>
        <w:t>27, ст. 2710, 2717; № 30, ст. 3104; 2006, № 31, ст. 3452; № 50, ст. 5279, 528</w:t>
      </w:r>
      <w:r w:rsidR="004D3781">
        <w:rPr>
          <w:rFonts w:ascii="Times New Roman" w:hAnsi="Times New Roman" w:cs="Times New Roman"/>
          <w:sz w:val="30"/>
          <w:szCs w:val="30"/>
        </w:rPr>
        <w:t>6; 2007, № 1, ст. 20; № 13, ст. </w:t>
      </w:r>
      <w:r w:rsidR="004D3781" w:rsidRPr="003C2B01">
        <w:rPr>
          <w:rFonts w:ascii="Times New Roman" w:hAnsi="Times New Roman" w:cs="Times New Roman"/>
          <w:sz w:val="30"/>
          <w:szCs w:val="30"/>
        </w:rPr>
        <w:t>1465; № 31, ст. 4013; № 45, ст. 5416; № 49, ст. 6045; № 50, ст. 6237; 2008, № 18, ст. </w:t>
      </w:r>
      <w:r w:rsidR="004D3781">
        <w:rPr>
          <w:rFonts w:ascii="Times New Roman" w:hAnsi="Times New Roman" w:cs="Times New Roman"/>
          <w:sz w:val="30"/>
          <w:szCs w:val="30"/>
        </w:rPr>
        <w:t>1942; № 30, ст. 3614; № 49, ст. </w:t>
      </w:r>
      <w:r w:rsidR="004D3781" w:rsidRPr="003C2B01">
        <w:rPr>
          <w:rFonts w:ascii="Times New Roman" w:hAnsi="Times New Roman" w:cs="Times New Roman"/>
          <w:sz w:val="30"/>
          <w:szCs w:val="30"/>
        </w:rPr>
        <w:t>5723; 2009, № 18, ст. 2147; № 23, ст. 2772;</w:t>
      </w:r>
      <w:proofErr w:type="gramEnd"/>
      <w:r w:rsidR="004D3781" w:rsidRPr="003C2B01">
        <w:rPr>
          <w:rFonts w:ascii="Times New Roman" w:hAnsi="Times New Roman" w:cs="Times New Roman"/>
          <w:sz w:val="30"/>
          <w:szCs w:val="30"/>
        </w:rPr>
        <w:t xml:space="preserve"> </w:t>
      </w:r>
      <w:r w:rsidR="004D3781">
        <w:rPr>
          <w:rFonts w:ascii="Times New Roman" w:hAnsi="Times New Roman" w:cs="Times New Roman"/>
          <w:sz w:val="30"/>
          <w:szCs w:val="30"/>
        </w:rPr>
        <w:t>№ </w:t>
      </w:r>
      <w:proofErr w:type="gramStart"/>
      <w:r w:rsidR="004D3781">
        <w:rPr>
          <w:rFonts w:ascii="Times New Roman" w:hAnsi="Times New Roman" w:cs="Times New Roman"/>
          <w:sz w:val="30"/>
          <w:szCs w:val="30"/>
        </w:rPr>
        <w:t>29, ст. 3598, 3639; № 30, ст. </w:t>
      </w:r>
      <w:r w:rsidR="004D3781" w:rsidRPr="003C2B01">
        <w:rPr>
          <w:rFonts w:ascii="Times New Roman" w:hAnsi="Times New Roman" w:cs="Times New Roman"/>
          <w:sz w:val="30"/>
          <w:szCs w:val="30"/>
        </w:rPr>
        <w:t>3739; № 39, ст. 4534; № 45, ст. 5271; № 48, ст. 5726, 5731; № 52, ст. 6444; 2010, № 15, ст. 1737; № 31, ст. 4176, 4198; № 32, ст. 4298; 2011, № 1, с</w:t>
      </w:r>
      <w:r w:rsidR="004D3781">
        <w:rPr>
          <w:rFonts w:ascii="Times New Roman" w:hAnsi="Times New Roman" w:cs="Times New Roman"/>
          <w:sz w:val="30"/>
          <w:szCs w:val="30"/>
        </w:rPr>
        <w:t>т. 7; № 26, ст. 3652; № 30, ст. </w:t>
      </w:r>
      <w:r w:rsidR="004D3781" w:rsidRPr="003C2B01">
        <w:rPr>
          <w:rFonts w:ascii="Times New Roman" w:hAnsi="Times New Roman" w:cs="Times New Roman"/>
          <w:sz w:val="30"/>
          <w:szCs w:val="30"/>
        </w:rPr>
        <w:t>4583; № 48, ст. 6729, 6731; № 49, ст. 7016, 7037; 2012, № 10, ст. 1164;</w:t>
      </w:r>
      <w:proofErr w:type="gramEnd"/>
      <w:r w:rsidR="004D3781" w:rsidRPr="003C2B01">
        <w:rPr>
          <w:rFonts w:ascii="Times New Roman" w:hAnsi="Times New Roman" w:cs="Times New Roman"/>
          <w:sz w:val="30"/>
          <w:szCs w:val="30"/>
        </w:rPr>
        <w:t xml:space="preserve"> № </w:t>
      </w:r>
      <w:proofErr w:type="gramStart"/>
      <w:r w:rsidR="004D3781" w:rsidRPr="003C2B01">
        <w:rPr>
          <w:rFonts w:ascii="Times New Roman" w:hAnsi="Times New Roman" w:cs="Times New Roman"/>
          <w:sz w:val="30"/>
          <w:szCs w:val="30"/>
        </w:rPr>
        <w:t xml:space="preserve">19, ст. 2281; № 26, ст. 3447; № 41, ст. 5526; № 49, ст. 6750; </w:t>
      </w:r>
      <w:r w:rsidR="004D3781" w:rsidRPr="003C2B01">
        <w:rPr>
          <w:rFonts w:ascii="Times New Roman" w:hAnsi="Times New Roman" w:cs="Times New Roman"/>
          <w:sz w:val="30"/>
          <w:szCs w:val="30"/>
        </w:rPr>
        <w:lastRenderedPageBreak/>
        <w:t xml:space="preserve">№ 53, ст. 7604; 2013, № 23, ст. 2866; № 27, ст. </w:t>
      </w:r>
      <w:r w:rsidR="004D3781">
        <w:rPr>
          <w:rFonts w:ascii="Times New Roman" w:hAnsi="Times New Roman" w:cs="Times New Roman"/>
          <w:sz w:val="30"/>
          <w:szCs w:val="30"/>
        </w:rPr>
        <w:t>3444; № 48, ст. 6165; № 52, ст. </w:t>
      </w:r>
      <w:r w:rsidR="004D3781" w:rsidRPr="003C2B01">
        <w:rPr>
          <w:rFonts w:ascii="Times New Roman" w:hAnsi="Times New Roman" w:cs="Times New Roman"/>
          <w:sz w:val="30"/>
          <w:szCs w:val="30"/>
        </w:rPr>
        <w:t>6985; 2014, № 26, ст. 3373; № 40, ст. 5316; № 48, ст. 6657, 6663; 2015, № 1, ст. 15, 18; № 24, ст. 3373, 3377; № 27, ст. 3968;</w:t>
      </w:r>
      <w:proofErr w:type="gramEnd"/>
      <w:r w:rsidR="004D3781" w:rsidRPr="003C2B01">
        <w:rPr>
          <w:rFonts w:ascii="Times New Roman" w:hAnsi="Times New Roman" w:cs="Times New Roman"/>
          <w:sz w:val="30"/>
          <w:szCs w:val="30"/>
        </w:rPr>
        <w:t xml:space="preserve"> № </w:t>
      </w:r>
      <w:proofErr w:type="gramStart"/>
      <w:r w:rsidR="004D3781" w:rsidRPr="003C2B01">
        <w:rPr>
          <w:rFonts w:ascii="Times New Roman" w:hAnsi="Times New Roman" w:cs="Times New Roman"/>
          <w:sz w:val="30"/>
          <w:szCs w:val="30"/>
        </w:rPr>
        <w:t>41, ст. 5632; № 48, ст. 6686, 6688; 2016, № 1, ст. 16; № 7, ст. 920; № 27, ст. 4175, 4180, 4184; № 49, ст. 6841, 6843, 6844, 6849; 2017, № 15, ст. 2133; № 40, ст. 5753; № 45, ст. 6578;</w:t>
      </w:r>
      <w:r w:rsidR="004D3781">
        <w:rPr>
          <w:rFonts w:ascii="Times New Roman" w:hAnsi="Times New Roman" w:cs="Times New Roman"/>
          <w:sz w:val="30"/>
          <w:szCs w:val="30"/>
        </w:rPr>
        <w:t xml:space="preserve"> № 49, ст. </w:t>
      </w:r>
      <w:r w:rsidR="004D3781" w:rsidRPr="003C2B01">
        <w:rPr>
          <w:rFonts w:ascii="Times New Roman" w:hAnsi="Times New Roman" w:cs="Times New Roman"/>
          <w:sz w:val="30"/>
          <w:szCs w:val="30"/>
        </w:rPr>
        <w:t>7307, 7324</w:t>
      </w:r>
      <w:r w:rsidRPr="00635A71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следующие изменения:</w:t>
      </w:r>
      <w:proofErr w:type="gramEnd"/>
    </w:p>
    <w:p w:rsidR="00FE7742" w:rsidRDefault="002D5180" w:rsidP="00FE7742">
      <w:pPr>
        <w:pStyle w:val="ConsPlusNormal"/>
        <w:spacing w:line="48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FE7742">
        <w:rPr>
          <w:rFonts w:ascii="Times New Roman" w:hAnsi="Times New Roman"/>
          <w:sz w:val="30"/>
          <w:szCs w:val="30"/>
        </w:rPr>
        <w:t>) абзац пят</w:t>
      </w:r>
      <w:r w:rsidR="00292988">
        <w:rPr>
          <w:rFonts w:ascii="Times New Roman" w:hAnsi="Times New Roman"/>
          <w:sz w:val="30"/>
          <w:szCs w:val="30"/>
        </w:rPr>
        <w:t>ый</w:t>
      </w:r>
      <w:r w:rsidR="00FE7742">
        <w:rPr>
          <w:rFonts w:ascii="Times New Roman" w:hAnsi="Times New Roman"/>
          <w:sz w:val="30"/>
          <w:szCs w:val="30"/>
        </w:rPr>
        <w:t xml:space="preserve"> после </w:t>
      </w:r>
      <w:proofErr w:type="gramStart"/>
      <w:r w:rsidR="00FE7742">
        <w:rPr>
          <w:rFonts w:ascii="Times New Roman" w:hAnsi="Times New Roman"/>
          <w:sz w:val="30"/>
          <w:szCs w:val="30"/>
        </w:rPr>
        <w:t>слова</w:t>
      </w:r>
      <w:proofErr w:type="gramEnd"/>
      <w:r w:rsidR="00FE7742">
        <w:rPr>
          <w:rFonts w:ascii="Times New Roman" w:hAnsi="Times New Roman"/>
          <w:sz w:val="30"/>
          <w:szCs w:val="30"/>
        </w:rPr>
        <w:t xml:space="preserve"> «которых» дополнить словами «на территории этого субъекта Российской Федерации»;</w:t>
      </w:r>
    </w:p>
    <w:p w:rsidR="00FE7742" w:rsidRPr="00635A71" w:rsidRDefault="002D5180" w:rsidP="00FE7742">
      <w:pPr>
        <w:pStyle w:val="ConsPlusNormal"/>
        <w:spacing w:line="48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FE7742">
        <w:rPr>
          <w:rFonts w:ascii="Times New Roman" w:hAnsi="Times New Roman"/>
          <w:sz w:val="30"/>
          <w:szCs w:val="30"/>
        </w:rPr>
        <w:t xml:space="preserve">) абзац шестой </w:t>
      </w:r>
      <w:r w:rsidR="00FE7742" w:rsidRPr="00635A71">
        <w:rPr>
          <w:rFonts w:ascii="Times New Roman" w:hAnsi="Times New Roman"/>
          <w:sz w:val="30"/>
          <w:szCs w:val="30"/>
        </w:rPr>
        <w:t>дополнить словами «(самозанятые физические лица)».</w:t>
      </w:r>
    </w:p>
    <w:p w:rsidR="00FE7742" w:rsidRDefault="00FE7742" w:rsidP="00FE7742">
      <w:pPr>
        <w:spacing w:line="48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</w:p>
    <w:p w:rsidR="00FE7742" w:rsidRPr="00635A71" w:rsidRDefault="00FE7742" w:rsidP="00FE7742">
      <w:pPr>
        <w:spacing w:line="48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  <w:r w:rsidRPr="00635A71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Статья 3</w:t>
      </w:r>
    </w:p>
    <w:p w:rsidR="00FE7742" w:rsidRPr="00635A71" w:rsidRDefault="00FE7742" w:rsidP="00FE7742">
      <w:pPr>
        <w:pStyle w:val="ConsPlusNormal"/>
        <w:spacing w:line="48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635A71">
        <w:rPr>
          <w:rFonts w:ascii="Times New Roman" w:hAnsi="Times New Roman"/>
          <w:sz w:val="30"/>
          <w:szCs w:val="30"/>
        </w:rPr>
        <w:t>В пункте 13 статьи 13 Федерального закона от 30.</w:t>
      </w:r>
      <w:r>
        <w:rPr>
          <w:rFonts w:ascii="Times New Roman" w:hAnsi="Times New Roman"/>
          <w:sz w:val="30"/>
          <w:szCs w:val="30"/>
        </w:rPr>
        <w:t>11.2016 № 401-ФЗ «О </w:t>
      </w:r>
      <w:r w:rsidRPr="00635A71">
        <w:rPr>
          <w:rFonts w:ascii="Times New Roman" w:hAnsi="Times New Roman"/>
          <w:sz w:val="30"/>
          <w:szCs w:val="30"/>
        </w:rPr>
        <w:t>внесении изменений в части первую и вторую Налогового кодекса Российской Федерации и в отдельные законодательные акты Российской Федерации» (Собрание законодательства Российской Федерации, 2016, № 49, ст. 6844) слова «и 2018» заменить словами «, 2018 и 2019».</w:t>
      </w:r>
    </w:p>
    <w:p w:rsidR="00635A71" w:rsidRDefault="00635A71" w:rsidP="00635A71">
      <w:pPr>
        <w:autoSpaceDE w:val="0"/>
        <w:autoSpaceDN w:val="0"/>
        <w:adjustRightInd w:val="0"/>
        <w:spacing w:line="48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</w:p>
    <w:p w:rsidR="00BD0066" w:rsidRPr="00635A71" w:rsidRDefault="00BD0066" w:rsidP="00635A71">
      <w:pPr>
        <w:autoSpaceDE w:val="0"/>
        <w:autoSpaceDN w:val="0"/>
        <w:adjustRightInd w:val="0"/>
        <w:spacing w:line="4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635A71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Статья 4</w:t>
      </w:r>
    </w:p>
    <w:p w:rsidR="00BD0066" w:rsidRPr="00635A71" w:rsidRDefault="00BD0066" w:rsidP="00635A71">
      <w:pPr>
        <w:pStyle w:val="ConsPlusNormal"/>
        <w:spacing w:line="48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635A71">
        <w:rPr>
          <w:rFonts w:ascii="Times New Roman" w:hAnsi="Times New Roman"/>
          <w:sz w:val="30"/>
          <w:szCs w:val="30"/>
        </w:rPr>
        <w:t>Настоящий Федеральный закон вступает в силу по истечении одного месяца со дня его официального опубликования.</w:t>
      </w:r>
    </w:p>
    <w:p w:rsidR="00635A71" w:rsidRDefault="00635A71" w:rsidP="00635A71">
      <w:pPr>
        <w:widowControl w:val="0"/>
        <w:autoSpaceDE w:val="0"/>
        <w:autoSpaceDN w:val="0"/>
        <w:adjustRightInd w:val="0"/>
        <w:spacing w:line="760" w:lineRule="atLeast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</w:p>
    <w:p w:rsidR="00492756" w:rsidRPr="00870698" w:rsidRDefault="00492756" w:rsidP="004927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 w:rsidRPr="00870698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Президент</w:t>
      </w:r>
    </w:p>
    <w:p w:rsidR="00492756" w:rsidRPr="00870698" w:rsidRDefault="00492756" w:rsidP="004927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 w:rsidRPr="00870698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Российской Федерации</w:t>
      </w:r>
    </w:p>
    <w:sectPr w:rsidR="00492756" w:rsidRPr="00870698" w:rsidSect="00600F08">
      <w:headerReference w:type="default" r:id="rId14"/>
      <w:pgSz w:w="11905" w:h="16837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AD" w:rsidRDefault="007B42AD">
      <w:r>
        <w:separator/>
      </w:r>
    </w:p>
  </w:endnote>
  <w:endnote w:type="continuationSeparator" w:id="0">
    <w:p w:rsidR="007B42AD" w:rsidRDefault="007B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AD" w:rsidRDefault="007B42AD">
      <w:r>
        <w:separator/>
      </w:r>
    </w:p>
  </w:footnote>
  <w:footnote w:type="continuationSeparator" w:id="0">
    <w:p w:rsidR="007B42AD" w:rsidRDefault="007B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D3" w:rsidRDefault="00A31FD3">
    <w:pPr>
      <w:pStyle w:val="a4"/>
      <w:jc w:val="center"/>
      <w:rPr>
        <w:lang w:val="ru-RU"/>
      </w:rPr>
    </w:pPr>
  </w:p>
  <w:p w:rsidR="00A31FD3" w:rsidRPr="00553D17" w:rsidRDefault="000854C0">
    <w:pPr>
      <w:pStyle w:val="a4"/>
      <w:jc w:val="center"/>
      <w:rPr>
        <w:rFonts w:ascii="Times New Roman" w:hAnsi="Times New Roman" w:cs="Times New Roman"/>
      </w:rPr>
    </w:pPr>
    <w:r w:rsidRPr="00553D17">
      <w:rPr>
        <w:rFonts w:ascii="Times New Roman" w:hAnsi="Times New Roman" w:cs="Times New Roman"/>
      </w:rPr>
      <w:fldChar w:fldCharType="begin"/>
    </w:r>
    <w:r w:rsidRPr="00553D17">
      <w:rPr>
        <w:rFonts w:ascii="Times New Roman" w:hAnsi="Times New Roman" w:cs="Times New Roman"/>
      </w:rPr>
      <w:instrText>PAGE   \* MERGEFORMAT</w:instrText>
    </w:r>
    <w:r w:rsidRPr="00553D17">
      <w:rPr>
        <w:rFonts w:ascii="Times New Roman" w:hAnsi="Times New Roman" w:cs="Times New Roman"/>
      </w:rPr>
      <w:fldChar w:fldCharType="separate"/>
    </w:r>
    <w:r w:rsidR="0061413B" w:rsidRPr="0061413B">
      <w:rPr>
        <w:rFonts w:ascii="Times New Roman" w:hAnsi="Times New Roman" w:cs="Times New Roman"/>
        <w:noProof/>
        <w:lang w:val="ru-RU"/>
      </w:rPr>
      <w:t>3</w:t>
    </w:r>
    <w:r w:rsidRPr="00553D17">
      <w:rPr>
        <w:rFonts w:ascii="Times New Roman" w:hAnsi="Times New Roman" w:cs="Times New Roman"/>
      </w:rPr>
      <w:fldChar w:fldCharType="end"/>
    </w:r>
  </w:p>
  <w:p w:rsidR="00A31FD3" w:rsidRDefault="00A31F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05F"/>
    <w:multiLevelType w:val="hybridMultilevel"/>
    <w:tmpl w:val="AACCCE56"/>
    <w:lvl w:ilvl="0" w:tplc="087E27D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5A3DDA"/>
    <w:multiLevelType w:val="hybridMultilevel"/>
    <w:tmpl w:val="5032176E"/>
    <w:lvl w:ilvl="0" w:tplc="7B20F4F8">
      <w:start w:val="1"/>
      <w:numFmt w:val="decimal"/>
      <w:lvlText w:val="%1."/>
      <w:lvlJc w:val="left"/>
      <w:pPr>
        <w:ind w:left="900" w:hanging="360"/>
      </w:pPr>
      <w:rPr>
        <w:rFonts w:eastAsia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E15A5B"/>
    <w:multiLevelType w:val="hybridMultilevel"/>
    <w:tmpl w:val="30FE0044"/>
    <w:lvl w:ilvl="0" w:tplc="92C656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4AA56E6"/>
    <w:multiLevelType w:val="hybridMultilevel"/>
    <w:tmpl w:val="2DFA25F8"/>
    <w:lvl w:ilvl="0" w:tplc="63E8199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93012C"/>
    <w:multiLevelType w:val="hybridMultilevel"/>
    <w:tmpl w:val="67885788"/>
    <w:lvl w:ilvl="0" w:tplc="49A247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D2792"/>
    <w:multiLevelType w:val="hybridMultilevel"/>
    <w:tmpl w:val="E320D8AC"/>
    <w:lvl w:ilvl="0" w:tplc="2D8234C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9116F3"/>
    <w:multiLevelType w:val="hybridMultilevel"/>
    <w:tmpl w:val="08E0E6CC"/>
    <w:lvl w:ilvl="0" w:tplc="72103F7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A5376A"/>
    <w:multiLevelType w:val="hybridMultilevel"/>
    <w:tmpl w:val="D7C65090"/>
    <w:lvl w:ilvl="0" w:tplc="33FA63A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65FBA"/>
    <w:multiLevelType w:val="hybridMultilevel"/>
    <w:tmpl w:val="EA72B756"/>
    <w:lvl w:ilvl="0" w:tplc="2C845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89219B"/>
    <w:multiLevelType w:val="hybridMultilevel"/>
    <w:tmpl w:val="44CE28D0"/>
    <w:lvl w:ilvl="0" w:tplc="9182D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DA3090"/>
    <w:multiLevelType w:val="hybridMultilevel"/>
    <w:tmpl w:val="099E40CE"/>
    <w:lvl w:ilvl="0" w:tplc="83CCAAF2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5"/>
    <w:rsid w:val="00001E8F"/>
    <w:rsid w:val="000022FE"/>
    <w:rsid w:val="00021BB9"/>
    <w:rsid w:val="0002561A"/>
    <w:rsid w:val="00026438"/>
    <w:rsid w:val="00026E55"/>
    <w:rsid w:val="00031F01"/>
    <w:rsid w:val="00037245"/>
    <w:rsid w:val="000452ED"/>
    <w:rsid w:val="0004701A"/>
    <w:rsid w:val="0005028F"/>
    <w:rsid w:val="0006180B"/>
    <w:rsid w:val="00072DF6"/>
    <w:rsid w:val="00075EAB"/>
    <w:rsid w:val="00077416"/>
    <w:rsid w:val="0007749E"/>
    <w:rsid w:val="000854C0"/>
    <w:rsid w:val="00090493"/>
    <w:rsid w:val="00092210"/>
    <w:rsid w:val="00095BA6"/>
    <w:rsid w:val="00095BE8"/>
    <w:rsid w:val="00096258"/>
    <w:rsid w:val="000B3A78"/>
    <w:rsid w:val="000C56E9"/>
    <w:rsid w:val="000C66CA"/>
    <w:rsid w:val="000D3CF1"/>
    <w:rsid w:val="000E430A"/>
    <w:rsid w:val="000F122C"/>
    <w:rsid w:val="000F316F"/>
    <w:rsid w:val="00102683"/>
    <w:rsid w:val="001121D7"/>
    <w:rsid w:val="00113C5E"/>
    <w:rsid w:val="001172A4"/>
    <w:rsid w:val="00120D78"/>
    <w:rsid w:val="001234E3"/>
    <w:rsid w:val="00124F37"/>
    <w:rsid w:val="00127548"/>
    <w:rsid w:val="00132993"/>
    <w:rsid w:val="00132AD1"/>
    <w:rsid w:val="00133AFE"/>
    <w:rsid w:val="001348EA"/>
    <w:rsid w:val="0013511A"/>
    <w:rsid w:val="00141CDF"/>
    <w:rsid w:val="00147D29"/>
    <w:rsid w:val="00150D94"/>
    <w:rsid w:val="00151E23"/>
    <w:rsid w:val="001616E4"/>
    <w:rsid w:val="00161E95"/>
    <w:rsid w:val="00164350"/>
    <w:rsid w:val="00165B8E"/>
    <w:rsid w:val="001839FC"/>
    <w:rsid w:val="00190CCC"/>
    <w:rsid w:val="001A0D91"/>
    <w:rsid w:val="001C1EB2"/>
    <w:rsid w:val="001C70B3"/>
    <w:rsid w:val="001E2421"/>
    <w:rsid w:val="001F3A9B"/>
    <w:rsid w:val="00202117"/>
    <w:rsid w:val="0020693D"/>
    <w:rsid w:val="00211D83"/>
    <w:rsid w:val="00225048"/>
    <w:rsid w:val="00225ACB"/>
    <w:rsid w:val="002317E6"/>
    <w:rsid w:val="002479C4"/>
    <w:rsid w:val="00260226"/>
    <w:rsid w:val="0026126F"/>
    <w:rsid w:val="00261FDE"/>
    <w:rsid w:val="00272CD6"/>
    <w:rsid w:val="0028056C"/>
    <w:rsid w:val="002910BF"/>
    <w:rsid w:val="00292988"/>
    <w:rsid w:val="00293426"/>
    <w:rsid w:val="0029709E"/>
    <w:rsid w:val="002B307E"/>
    <w:rsid w:val="002C380F"/>
    <w:rsid w:val="002C5178"/>
    <w:rsid w:val="002D2D57"/>
    <w:rsid w:val="002D4DBA"/>
    <w:rsid w:val="002D5180"/>
    <w:rsid w:val="002D6B5C"/>
    <w:rsid w:val="002E3881"/>
    <w:rsid w:val="002E6CAE"/>
    <w:rsid w:val="002F3E16"/>
    <w:rsid w:val="002F5C99"/>
    <w:rsid w:val="00305AA3"/>
    <w:rsid w:val="003074E5"/>
    <w:rsid w:val="00317FE7"/>
    <w:rsid w:val="00330132"/>
    <w:rsid w:val="00343BCB"/>
    <w:rsid w:val="00356FDE"/>
    <w:rsid w:val="00360A07"/>
    <w:rsid w:val="00372752"/>
    <w:rsid w:val="003779E4"/>
    <w:rsid w:val="00380380"/>
    <w:rsid w:val="00381E73"/>
    <w:rsid w:val="00385E01"/>
    <w:rsid w:val="00385FA2"/>
    <w:rsid w:val="003A0A8E"/>
    <w:rsid w:val="003A1BC4"/>
    <w:rsid w:val="003B17F5"/>
    <w:rsid w:val="003C2C5C"/>
    <w:rsid w:val="003D1A82"/>
    <w:rsid w:val="003E4A0C"/>
    <w:rsid w:val="003E6838"/>
    <w:rsid w:val="003E685E"/>
    <w:rsid w:val="003E6913"/>
    <w:rsid w:val="003F6F0F"/>
    <w:rsid w:val="003F7783"/>
    <w:rsid w:val="00403539"/>
    <w:rsid w:val="00414DEC"/>
    <w:rsid w:val="00414E65"/>
    <w:rsid w:val="004223FF"/>
    <w:rsid w:val="00426346"/>
    <w:rsid w:val="00427178"/>
    <w:rsid w:val="00427374"/>
    <w:rsid w:val="00430691"/>
    <w:rsid w:val="00433DFA"/>
    <w:rsid w:val="004427AA"/>
    <w:rsid w:val="0044651F"/>
    <w:rsid w:val="00460C0B"/>
    <w:rsid w:val="00466BFD"/>
    <w:rsid w:val="00475459"/>
    <w:rsid w:val="00476667"/>
    <w:rsid w:val="00480850"/>
    <w:rsid w:val="004826C5"/>
    <w:rsid w:val="004854A3"/>
    <w:rsid w:val="00492694"/>
    <w:rsid w:val="00492756"/>
    <w:rsid w:val="004973BD"/>
    <w:rsid w:val="004A002A"/>
    <w:rsid w:val="004A6CEE"/>
    <w:rsid w:val="004A6D67"/>
    <w:rsid w:val="004B0ACF"/>
    <w:rsid w:val="004B2B21"/>
    <w:rsid w:val="004D1C61"/>
    <w:rsid w:val="004D20C1"/>
    <w:rsid w:val="004D2D00"/>
    <w:rsid w:val="004D3781"/>
    <w:rsid w:val="004E3794"/>
    <w:rsid w:val="004E52DE"/>
    <w:rsid w:val="004E7662"/>
    <w:rsid w:val="004E7EE2"/>
    <w:rsid w:val="004F06D9"/>
    <w:rsid w:val="004F083A"/>
    <w:rsid w:val="004F2745"/>
    <w:rsid w:val="0050170F"/>
    <w:rsid w:val="00502C23"/>
    <w:rsid w:val="005030CE"/>
    <w:rsid w:val="00511969"/>
    <w:rsid w:val="005263F1"/>
    <w:rsid w:val="0054367F"/>
    <w:rsid w:val="00552586"/>
    <w:rsid w:val="00553DA0"/>
    <w:rsid w:val="00562B8D"/>
    <w:rsid w:val="00567453"/>
    <w:rsid w:val="00572187"/>
    <w:rsid w:val="00576BD5"/>
    <w:rsid w:val="005800D0"/>
    <w:rsid w:val="00583831"/>
    <w:rsid w:val="005A3678"/>
    <w:rsid w:val="005B2F19"/>
    <w:rsid w:val="005B5EB3"/>
    <w:rsid w:val="005C3838"/>
    <w:rsid w:val="005C70E5"/>
    <w:rsid w:val="005C74E9"/>
    <w:rsid w:val="005D12AA"/>
    <w:rsid w:val="005D4DEB"/>
    <w:rsid w:val="005D7037"/>
    <w:rsid w:val="005E207B"/>
    <w:rsid w:val="005F074E"/>
    <w:rsid w:val="00600F08"/>
    <w:rsid w:val="00605CAF"/>
    <w:rsid w:val="0061413B"/>
    <w:rsid w:val="00622845"/>
    <w:rsid w:val="00626A77"/>
    <w:rsid w:val="006313E4"/>
    <w:rsid w:val="006326EA"/>
    <w:rsid w:val="00634CC9"/>
    <w:rsid w:val="00635A71"/>
    <w:rsid w:val="00635B12"/>
    <w:rsid w:val="00643096"/>
    <w:rsid w:val="00652C63"/>
    <w:rsid w:val="00657AFF"/>
    <w:rsid w:val="006646AA"/>
    <w:rsid w:val="00671163"/>
    <w:rsid w:val="00672931"/>
    <w:rsid w:val="006734E4"/>
    <w:rsid w:val="00673D7B"/>
    <w:rsid w:val="006813DC"/>
    <w:rsid w:val="00681EA6"/>
    <w:rsid w:val="00681F66"/>
    <w:rsid w:val="00682853"/>
    <w:rsid w:val="00687E19"/>
    <w:rsid w:val="00694E58"/>
    <w:rsid w:val="00696635"/>
    <w:rsid w:val="006B175B"/>
    <w:rsid w:val="006B659A"/>
    <w:rsid w:val="006B6952"/>
    <w:rsid w:val="006C2BCA"/>
    <w:rsid w:val="006C5A3C"/>
    <w:rsid w:val="006C6E4C"/>
    <w:rsid w:val="006C7BE3"/>
    <w:rsid w:val="006E52A6"/>
    <w:rsid w:val="006F390A"/>
    <w:rsid w:val="006F3CCF"/>
    <w:rsid w:val="00703903"/>
    <w:rsid w:val="00703E78"/>
    <w:rsid w:val="0070529B"/>
    <w:rsid w:val="00705DE4"/>
    <w:rsid w:val="00717E0D"/>
    <w:rsid w:val="00721F5F"/>
    <w:rsid w:val="00726B0A"/>
    <w:rsid w:val="00742B1C"/>
    <w:rsid w:val="007467E4"/>
    <w:rsid w:val="00761E8E"/>
    <w:rsid w:val="00764D76"/>
    <w:rsid w:val="007717B3"/>
    <w:rsid w:val="007801C5"/>
    <w:rsid w:val="00781A06"/>
    <w:rsid w:val="0078244E"/>
    <w:rsid w:val="00792DCC"/>
    <w:rsid w:val="007952BF"/>
    <w:rsid w:val="007A1E41"/>
    <w:rsid w:val="007A5AB9"/>
    <w:rsid w:val="007B42AD"/>
    <w:rsid w:val="007D083F"/>
    <w:rsid w:val="007D0879"/>
    <w:rsid w:val="007D422F"/>
    <w:rsid w:val="007E6CEB"/>
    <w:rsid w:val="007F3254"/>
    <w:rsid w:val="007F4766"/>
    <w:rsid w:val="00807974"/>
    <w:rsid w:val="0081320F"/>
    <w:rsid w:val="0081794B"/>
    <w:rsid w:val="0082270D"/>
    <w:rsid w:val="00824370"/>
    <w:rsid w:val="0082507E"/>
    <w:rsid w:val="008359C3"/>
    <w:rsid w:val="00844A2B"/>
    <w:rsid w:val="00846051"/>
    <w:rsid w:val="00846D25"/>
    <w:rsid w:val="00853B39"/>
    <w:rsid w:val="008554AC"/>
    <w:rsid w:val="00857F53"/>
    <w:rsid w:val="00862166"/>
    <w:rsid w:val="008673C9"/>
    <w:rsid w:val="00870698"/>
    <w:rsid w:val="0087198D"/>
    <w:rsid w:val="008720EE"/>
    <w:rsid w:val="00876C9B"/>
    <w:rsid w:val="008A236F"/>
    <w:rsid w:val="008A2E1E"/>
    <w:rsid w:val="008A794B"/>
    <w:rsid w:val="008B4196"/>
    <w:rsid w:val="008C00AB"/>
    <w:rsid w:val="008E0A78"/>
    <w:rsid w:val="008E4DD1"/>
    <w:rsid w:val="008E767F"/>
    <w:rsid w:val="008F30D5"/>
    <w:rsid w:val="009031EF"/>
    <w:rsid w:val="009046F5"/>
    <w:rsid w:val="00904864"/>
    <w:rsid w:val="009102C0"/>
    <w:rsid w:val="00924ED6"/>
    <w:rsid w:val="00925667"/>
    <w:rsid w:val="00927A4E"/>
    <w:rsid w:val="00936D57"/>
    <w:rsid w:val="0094177A"/>
    <w:rsid w:val="009418CA"/>
    <w:rsid w:val="009445E6"/>
    <w:rsid w:val="00944683"/>
    <w:rsid w:val="0094721E"/>
    <w:rsid w:val="00947C85"/>
    <w:rsid w:val="00951AB8"/>
    <w:rsid w:val="009525EE"/>
    <w:rsid w:val="00953B19"/>
    <w:rsid w:val="00956577"/>
    <w:rsid w:val="00960925"/>
    <w:rsid w:val="00961911"/>
    <w:rsid w:val="00974B8B"/>
    <w:rsid w:val="0097702F"/>
    <w:rsid w:val="009838F2"/>
    <w:rsid w:val="00984FE8"/>
    <w:rsid w:val="00985912"/>
    <w:rsid w:val="0098640F"/>
    <w:rsid w:val="00991005"/>
    <w:rsid w:val="009950A7"/>
    <w:rsid w:val="009D0B6D"/>
    <w:rsid w:val="009D3F6F"/>
    <w:rsid w:val="009E0950"/>
    <w:rsid w:val="009E2DDA"/>
    <w:rsid w:val="009F0B96"/>
    <w:rsid w:val="009F1E4F"/>
    <w:rsid w:val="009F4FE5"/>
    <w:rsid w:val="009F6537"/>
    <w:rsid w:val="00A00964"/>
    <w:rsid w:val="00A02983"/>
    <w:rsid w:val="00A031AB"/>
    <w:rsid w:val="00A25212"/>
    <w:rsid w:val="00A2663E"/>
    <w:rsid w:val="00A31FD3"/>
    <w:rsid w:val="00A46E89"/>
    <w:rsid w:val="00A47E2F"/>
    <w:rsid w:val="00A608BF"/>
    <w:rsid w:val="00A73D5C"/>
    <w:rsid w:val="00A75830"/>
    <w:rsid w:val="00A779D9"/>
    <w:rsid w:val="00A80137"/>
    <w:rsid w:val="00A86A62"/>
    <w:rsid w:val="00A8717E"/>
    <w:rsid w:val="00A92907"/>
    <w:rsid w:val="00A95891"/>
    <w:rsid w:val="00AA68F0"/>
    <w:rsid w:val="00AB2406"/>
    <w:rsid w:val="00AB3D9E"/>
    <w:rsid w:val="00AB4AC2"/>
    <w:rsid w:val="00AC4397"/>
    <w:rsid w:val="00AD246B"/>
    <w:rsid w:val="00AD280E"/>
    <w:rsid w:val="00AD7F20"/>
    <w:rsid w:val="00AF172A"/>
    <w:rsid w:val="00AF2D2F"/>
    <w:rsid w:val="00AF5768"/>
    <w:rsid w:val="00AF57F9"/>
    <w:rsid w:val="00B016AC"/>
    <w:rsid w:val="00B1037F"/>
    <w:rsid w:val="00B2099C"/>
    <w:rsid w:val="00B30C96"/>
    <w:rsid w:val="00B318A9"/>
    <w:rsid w:val="00B36B3D"/>
    <w:rsid w:val="00B40D74"/>
    <w:rsid w:val="00B4550F"/>
    <w:rsid w:val="00B5505F"/>
    <w:rsid w:val="00B56A9E"/>
    <w:rsid w:val="00B56FA0"/>
    <w:rsid w:val="00B572FB"/>
    <w:rsid w:val="00B6143C"/>
    <w:rsid w:val="00B6439A"/>
    <w:rsid w:val="00B732CD"/>
    <w:rsid w:val="00B75CD6"/>
    <w:rsid w:val="00B825BE"/>
    <w:rsid w:val="00BA116B"/>
    <w:rsid w:val="00BA4BC4"/>
    <w:rsid w:val="00BB1B14"/>
    <w:rsid w:val="00BC5F5B"/>
    <w:rsid w:val="00BD0066"/>
    <w:rsid w:val="00BD015F"/>
    <w:rsid w:val="00BE37C6"/>
    <w:rsid w:val="00BE3B67"/>
    <w:rsid w:val="00BE53DD"/>
    <w:rsid w:val="00C12EB0"/>
    <w:rsid w:val="00C13EE9"/>
    <w:rsid w:val="00C15F73"/>
    <w:rsid w:val="00C206FE"/>
    <w:rsid w:val="00C20EF1"/>
    <w:rsid w:val="00C23F67"/>
    <w:rsid w:val="00C25EC9"/>
    <w:rsid w:val="00C374E1"/>
    <w:rsid w:val="00C4472A"/>
    <w:rsid w:val="00C47042"/>
    <w:rsid w:val="00C502C9"/>
    <w:rsid w:val="00C51E58"/>
    <w:rsid w:val="00C54188"/>
    <w:rsid w:val="00C63624"/>
    <w:rsid w:val="00C639C2"/>
    <w:rsid w:val="00C849A3"/>
    <w:rsid w:val="00C87110"/>
    <w:rsid w:val="00C9368E"/>
    <w:rsid w:val="00C95A80"/>
    <w:rsid w:val="00CA3F8B"/>
    <w:rsid w:val="00CA7833"/>
    <w:rsid w:val="00CB6137"/>
    <w:rsid w:val="00CC1ACF"/>
    <w:rsid w:val="00CC654C"/>
    <w:rsid w:val="00CC6FDA"/>
    <w:rsid w:val="00CD0847"/>
    <w:rsid w:val="00CD311C"/>
    <w:rsid w:val="00CE1B34"/>
    <w:rsid w:val="00CE3FC0"/>
    <w:rsid w:val="00CE50C8"/>
    <w:rsid w:val="00CF0ACC"/>
    <w:rsid w:val="00CF37A1"/>
    <w:rsid w:val="00CF5B67"/>
    <w:rsid w:val="00CF714C"/>
    <w:rsid w:val="00D01081"/>
    <w:rsid w:val="00D0138C"/>
    <w:rsid w:val="00D03AA4"/>
    <w:rsid w:val="00D21076"/>
    <w:rsid w:val="00D24A25"/>
    <w:rsid w:val="00D262F3"/>
    <w:rsid w:val="00D55BA8"/>
    <w:rsid w:val="00D65434"/>
    <w:rsid w:val="00D660BB"/>
    <w:rsid w:val="00D75F84"/>
    <w:rsid w:val="00D8050D"/>
    <w:rsid w:val="00D87B9C"/>
    <w:rsid w:val="00D95665"/>
    <w:rsid w:val="00D958EC"/>
    <w:rsid w:val="00D95F94"/>
    <w:rsid w:val="00DA223A"/>
    <w:rsid w:val="00DA2265"/>
    <w:rsid w:val="00DB57A7"/>
    <w:rsid w:val="00DC23CB"/>
    <w:rsid w:val="00DC4D45"/>
    <w:rsid w:val="00DC528B"/>
    <w:rsid w:val="00DC6D59"/>
    <w:rsid w:val="00DD21FB"/>
    <w:rsid w:val="00DD2FB9"/>
    <w:rsid w:val="00DD5F59"/>
    <w:rsid w:val="00DE5075"/>
    <w:rsid w:val="00DE6720"/>
    <w:rsid w:val="00DE71F9"/>
    <w:rsid w:val="00DF5667"/>
    <w:rsid w:val="00DF6136"/>
    <w:rsid w:val="00E00908"/>
    <w:rsid w:val="00E034C9"/>
    <w:rsid w:val="00E075C1"/>
    <w:rsid w:val="00E10C5C"/>
    <w:rsid w:val="00E12B33"/>
    <w:rsid w:val="00E2492E"/>
    <w:rsid w:val="00E27194"/>
    <w:rsid w:val="00E32585"/>
    <w:rsid w:val="00E34641"/>
    <w:rsid w:val="00E35BDC"/>
    <w:rsid w:val="00E364C1"/>
    <w:rsid w:val="00E3791E"/>
    <w:rsid w:val="00E40523"/>
    <w:rsid w:val="00E54A73"/>
    <w:rsid w:val="00E774B1"/>
    <w:rsid w:val="00E80E80"/>
    <w:rsid w:val="00E93A73"/>
    <w:rsid w:val="00EB0A63"/>
    <w:rsid w:val="00EC0A0B"/>
    <w:rsid w:val="00EC24F5"/>
    <w:rsid w:val="00EC7608"/>
    <w:rsid w:val="00ED036F"/>
    <w:rsid w:val="00ED0571"/>
    <w:rsid w:val="00ED13C5"/>
    <w:rsid w:val="00ED2C8A"/>
    <w:rsid w:val="00ED7ACD"/>
    <w:rsid w:val="00EF24D5"/>
    <w:rsid w:val="00F06AF6"/>
    <w:rsid w:val="00F129BD"/>
    <w:rsid w:val="00F13B41"/>
    <w:rsid w:val="00F13E60"/>
    <w:rsid w:val="00F26A74"/>
    <w:rsid w:val="00F34D32"/>
    <w:rsid w:val="00F34D9C"/>
    <w:rsid w:val="00F36C34"/>
    <w:rsid w:val="00F47A50"/>
    <w:rsid w:val="00F51D9B"/>
    <w:rsid w:val="00F57BD6"/>
    <w:rsid w:val="00F70823"/>
    <w:rsid w:val="00F708AF"/>
    <w:rsid w:val="00F711AC"/>
    <w:rsid w:val="00F73DAD"/>
    <w:rsid w:val="00F74190"/>
    <w:rsid w:val="00F82E8D"/>
    <w:rsid w:val="00F83604"/>
    <w:rsid w:val="00F93D70"/>
    <w:rsid w:val="00F942CF"/>
    <w:rsid w:val="00F97573"/>
    <w:rsid w:val="00F97C99"/>
    <w:rsid w:val="00FA6C88"/>
    <w:rsid w:val="00FB42A3"/>
    <w:rsid w:val="00FB50BC"/>
    <w:rsid w:val="00FB740C"/>
    <w:rsid w:val="00FC0C11"/>
    <w:rsid w:val="00FC0C64"/>
    <w:rsid w:val="00FC68D2"/>
    <w:rsid w:val="00FD0C6D"/>
    <w:rsid w:val="00FD2924"/>
    <w:rsid w:val="00FD358E"/>
    <w:rsid w:val="00FD4862"/>
    <w:rsid w:val="00FD5AC2"/>
    <w:rsid w:val="00FE1284"/>
    <w:rsid w:val="00FE7742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245"/>
    <w:rPr>
      <w:rFonts w:ascii="Tahoma" w:eastAsia="Tahoma" w:hAnsi="Tahoma" w:cs="Tahoma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372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3724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037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7245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blk">
    <w:name w:val="blk"/>
    <w:basedOn w:val="a0"/>
    <w:rsid w:val="00037245"/>
  </w:style>
  <w:style w:type="paragraph" w:styleId="a6">
    <w:name w:val="List Paragraph"/>
    <w:basedOn w:val="a"/>
    <w:uiPriority w:val="34"/>
    <w:qFormat/>
    <w:rsid w:val="00A46E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3794"/>
    <w:rPr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3794"/>
    <w:rPr>
      <w:rFonts w:ascii="Tahoma" w:eastAsia="Tahoma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rsid w:val="00E271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2719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245"/>
    <w:rPr>
      <w:rFonts w:ascii="Tahoma" w:eastAsia="Tahoma" w:hAnsi="Tahoma" w:cs="Tahoma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372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3724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037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7245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blk">
    <w:name w:val="blk"/>
    <w:basedOn w:val="a0"/>
    <w:rsid w:val="00037245"/>
  </w:style>
  <w:style w:type="paragraph" w:styleId="a6">
    <w:name w:val="List Paragraph"/>
    <w:basedOn w:val="a"/>
    <w:uiPriority w:val="34"/>
    <w:qFormat/>
    <w:rsid w:val="00A46E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3794"/>
    <w:rPr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3794"/>
    <w:rPr>
      <w:rFonts w:ascii="Tahoma" w:eastAsia="Tahoma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rsid w:val="00E271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2719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94F7862C122018D6CB7994039D879EC40572E874327501143C9307AB896C9DF433575392F523C3zBs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94F7862C122018D6CB7994039D879EC40572E874327501143C9307AB896C9DF433575392F523C3zBs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94F7862C122018D6CB7994039D879EC40572E874327501143C9307AB896C9DF433575392F523C3zBsC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94F7862C122018D6CB7994039D879EC40D75ED7B317501143C9307AB896C9DF433575692F7z2s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94F7862C122018D6CB7994039D879EC40572E874327501143C9307AB896C9DF433575392F523C3zBs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D0DF-D79B-4435-AE1F-E428B543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Links>
    <vt:vector size="30" baseType="variant">
      <vt:variant>
        <vt:i4>7405622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consultantplus://offline/ref=3D94F7862C122018D6CB7994039D879EC40572E874327501143C9307AB896C9DF433575392F523C3zBsCM</vt:lpwstr>
      </vt:variant>
      <vt:variant>
        <vt:lpwstr/>
      </vt:variant>
      <vt:variant>
        <vt:i4>7405622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consultantplus://offline/ref=3D94F7862C122018D6CB7994039D879EC40572E874327501143C9307AB896C9DF433575392F523C3zBsCM</vt:lpwstr>
      </vt:variant>
      <vt:variant>
        <vt:lpwstr/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consultantplus://offline/ref=3D94F7862C122018D6CB7994039D879EC40572E874327501143C9307AB896C9DF433575392F523C3zBsCM</vt:lpwstr>
      </vt:variant>
      <vt:variant>
        <vt:lpwstr/>
      </vt:variant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consultantplus://offline/ref=3D94F7862C122018D6CB7994039D879EC40D75ED7B317501143C9307AB896C9DF433575692F7z2sAM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consultantplus://offline/ref=3D94F7862C122018D6CB7994039D879EC40572E874327501143C9307AB896C9DF433575392F523C3zBsCM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Плотников Денис Игоревич</cp:lastModifiedBy>
  <cp:revision>2</cp:revision>
  <cp:lastPrinted>2017-08-30T11:17:00Z</cp:lastPrinted>
  <dcterms:created xsi:type="dcterms:W3CDTF">2018-01-22T14:53:00Z</dcterms:created>
  <dcterms:modified xsi:type="dcterms:W3CDTF">2018-01-22T14:53:00Z</dcterms:modified>
</cp:coreProperties>
</file>