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DF" w:rsidRPr="00877412" w:rsidRDefault="008E25DF" w:rsidP="008E25DF"/>
    <w:tbl>
      <w:tblPr>
        <w:tblW w:w="9640" w:type="dxa"/>
        <w:tblInd w:w="-34" w:type="dxa"/>
        <w:tblLayout w:type="fixed"/>
        <w:tblLook w:val="0000"/>
      </w:tblPr>
      <w:tblGrid>
        <w:gridCol w:w="4820"/>
        <w:gridCol w:w="4820"/>
      </w:tblGrid>
      <w:tr w:rsidR="008E25DF" w:rsidRPr="00877412" w:rsidTr="00196A9C">
        <w:trPr>
          <w:trHeight w:hRule="exact" w:val="1814"/>
        </w:trPr>
        <w:tc>
          <w:tcPr>
            <w:tcW w:w="9640" w:type="dxa"/>
            <w:gridSpan w:val="2"/>
          </w:tcPr>
          <w:p w:rsidR="008E25DF" w:rsidRPr="00877412" w:rsidRDefault="008E25DF" w:rsidP="00196A9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412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8E25DF" w:rsidRPr="00877412" w:rsidRDefault="008E25DF" w:rsidP="00196A9C">
            <w:pPr>
              <w:spacing w:after="0" w:line="240" w:lineRule="auto"/>
              <w:ind w:firstLine="709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8E25DF" w:rsidRPr="00877412" w:rsidTr="00196A9C">
        <w:tc>
          <w:tcPr>
            <w:tcW w:w="9640" w:type="dxa"/>
            <w:gridSpan w:val="2"/>
          </w:tcPr>
          <w:p w:rsidR="008E25DF" w:rsidRPr="00877412" w:rsidRDefault="008E25DF" w:rsidP="00196A9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E25DF" w:rsidRPr="00877412" w:rsidRDefault="008E25DF" w:rsidP="00196A9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77412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8E25DF" w:rsidRPr="00877412" w:rsidRDefault="008E25DF" w:rsidP="00196A9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44"/>
              </w:rPr>
            </w:pPr>
            <w:r w:rsidRPr="00877412">
              <w:rPr>
                <w:rFonts w:ascii="Times New Roman" w:hAnsi="Times New Roman"/>
                <w:b/>
                <w:sz w:val="44"/>
              </w:rPr>
              <w:t>ПЛЕНУМА ВЕРХОВНОГО СУДА</w:t>
            </w:r>
            <w:r w:rsidRPr="00877412">
              <w:rPr>
                <w:rFonts w:ascii="Times New Roman" w:hAnsi="Times New Roman"/>
                <w:b/>
                <w:sz w:val="44"/>
              </w:rPr>
              <w:br/>
              <w:t>РОССИЙСКОЙ ФЕДЕРАЦИИ</w:t>
            </w:r>
          </w:p>
        </w:tc>
      </w:tr>
      <w:tr w:rsidR="008E25DF" w:rsidRPr="00877412" w:rsidTr="00196A9C">
        <w:trPr>
          <w:trHeight w:val="577"/>
        </w:trPr>
        <w:tc>
          <w:tcPr>
            <w:tcW w:w="9640" w:type="dxa"/>
            <w:gridSpan w:val="2"/>
            <w:vAlign w:val="center"/>
          </w:tcPr>
          <w:p w:rsidR="008E25DF" w:rsidRPr="00877412" w:rsidRDefault="008E25DF" w:rsidP="00196A9C">
            <w:pPr>
              <w:pStyle w:val="3"/>
              <w:spacing w:before="0" w:line="240" w:lineRule="auto"/>
              <w:ind w:firstLine="34"/>
              <w:jc w:val="center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877412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</w:tr>
      <w:tr w:rsidR="008E25DF" w:rsidRPr="00877412" w:rsidTr="00196A9C">
        <w:trPr>
          <w:trHeight w:val="429"/>
        </w:trPr>
        <w:tc>
          <w:tcPr>
            <w:tcW w:w="9640" w:type="dxa"/>
            <w:gridSpan w:val="2"/>
          </w:tcPr>
          <w:p w:rsidR="008E25DF" w:rsidRPr="00877412" w:rsidRDefault="008E25DF" w:rsidP="00196A9C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8E25DF" w:rsidRPr="00877412" w:rsidTr="005D0813">
        <w:trPr>
          <w:trHeight w:val="683"/>
        </w:trPr>
        <w:tc>
          <w:tcPr>
            <w:tcW w:w="4820" w:type="dxa"/>
          </w:tcPr>
          <w:p w:rsidR="008E25DF" w:rsidRPr="00877412" w:rsidRDefault="008E25DF" w:rsidP="00196A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40"/>
                <w:sz w:val="16"/>
                <w:szCs w:val="16"/>
              </w:rPr>
            </w:pPr>
          </w:p>
          <w:p w:rsidR="008E25DF" w:rsidRPr="00877412" w:rsidRDefault="008E25DF" w:rsidP="00196A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12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820" w:type="dxa"/>
          </w:tcPr>
          <w:p w:rsidR="008E25DF" w:rsidRPr="00877412" w:rsidRDefault="008E25DF" w:rsidP="00196A9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E25DF" w:rsidRPr="00877412" w:rsidRDefault="008E25DF" w:rsidP="00196A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412">
              <w:rPr>
                <w:rFonts w:ascii="Times New Roman" w:hAnsi="Times New Roman"/>
                <w:sz w:val="28"/>
                <w:szCs w:val="28"/>
              </w:rPr>
              <w:t>__2020 г.</w:t>
            </w:r>
          </w:p>
        </w:tc>
      </w:tr>
    </w:tbl>
    <w:p w:rsidR="008E25DF" w:rsidRDefault="008E25DF" w:rsidP="008E25DF">
      <w:pPr>
        <w:pStyle w:val="a3"/>
        <w:ind w:firstLine="709"/>
        <w:rPr>
          <w:szCs w:val="28"/>
        </w:rPr>
      </w:pPr>
    </w:p>
    <w:p w:rsidR="005D0813" w:rsidRPr="00877412" w:rsidRDefault="005D0813" w:rsidP="008E25DF">
      <w:pPr>
        <w:pStyle w:val="a3"/>
        <w:ind w:firstLine="709"/>
        <w:rPr>
          <w:szCs w:val="28"/>
        </w:rPr>
      </w:pPr>
    </w:p>
    <w:p w:rsidR="008E25DF" w:rsidRPr="00877412" w:rsidRDefault="008E25DF" w:rsidP="008E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412">
        <w:rPr>
          <w:rFonts w:ascii="Times New Roman" w:hAnsi="Times New Roman"/>
          <w:b/>
          <w:sz w:val="28"/>
          <w:szCs w:val="28"/>
        </w:rPr>
        <w:t xml:space="preserve">О практике рассмотрения судами </w:t>
      </w:r>
    </w:p>
    <w:p w:rsidR="008E25DF" w:rsidRPr="00877412" w:rsidRDefault="008E25DF" w:rsidP="008E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412">
        <w:rPr>
          <w:rFonts w:ascii="Times New Roman" w:hAnsi="Times New Roman"/>
          <w:b/>
          <w:sz w:val="28"/>
          <w:szCs w:val="28"/>
        </w:rPr>
        <w:t>гражданского иска по уголовному делу</w:t>
      </w:r>
    </w:p>
    <w:p w:rsidR="008E25DF" w:rsidRPr="00877412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5DF" w:rsidRPr="00877412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Конституционные гарантии прав потерпевшего от преступления </w:t>
      </w:r>
      <w:r w:rsidRPr="00877412">
        <w:rPr>
          <w:rFonts w:ascii="Times New Roman" w:hAnsi="Times New Roman"/>
          <w:sz w:val="28"/>
          <w:szCs w:val="28"/>
        </w:rPr>
        <w:t>на доступ к правосудию</w:t>
      </w:r>
      <w:r w:rsidRPr="008774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на возмещение причиненного ему ущерба (</w:t>
      </w:r>
      <w:r w:rsidRPr="00877412">
        <w:rPr>
          <w:rFonts w:ascii="Times New Roman" w:hAnsi="Times New Roman"/>
          <w:sz w:val="28"/>
          <w:szCs w:val="28"/>
        </w:rPr>
        <w:t>статья 52 Конституции Российской Федерации) реализуются, в частности, посредством применения предусмотренного уголовно-процессуальным законом порядка рассмотрения</w:t>
      </w:r>
      <w:r w:rsidRPr="008774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судом гражданского иска по уголовному делу, установленного в качестве правового механизма</w:t>
      </w:r>
      <w:r w:rsidRPr="00877412">
        <w:rPr>
          <w:rFonts w:ascii="Times New Roman" w:hAnsi="Times New Roman"/>
          <w:sz w:val="28"/>
          <w:szCs w:val="28"/>
        </w:rPr>
        <w:t xml:space="preserve"> </w:t>
      </w:r>
      <w:r w:rsidRPr="00877412">
        <w:rPr>
          <w:rFonts w:ascii="Times New Roman" w:eastAsia="Calibri" w:hAnsi="Times New Roman"/>
          <w:bCs/>
          <w:sz w:val="28"/>
          <w:szCs w:val="28"/>
          <w:lang w:eastAsia="en-US"/>
        </w:rPr>
        <w:t>эффективной судебной защиты прав потерпевшего</w:t>
      </w:r>
      <w:r w:rsidRPr="00877412">
        <w:rPr>
          <w:rFonts w:ascii="Times New Roman" w:hAnsi="Times New Roman"/>
          <w:sz w:val="28"/>
          <w:szCs w:val="28"/>
        </w:rPr>
        <w:t>.</w:t>
      </w:r>
    </w:p>
    <w:p w:rsidR="008E25DF" w:rsidRPr="00877412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12">
        <w:rPr>
          <w:rFonts w:ascii="Times New Roman" w:hAnsi="Times New Roman"/>
          <w:sz w:val="28"/>
          <w:szCs w:val="28"/>
        </w:rPr>
        <w:t>В целях обеспечения единства судебной практики рассмотрения и разрешения гражданского иска по уголовному делу, а также в связи с вопросами, возникающими у судов, Пленум Верховного Суда Российской Федерации, руководствуясь статьей 126 Конституции Российской Федерации, статьями</w:t>
      </w:r>
      <w:r w:rsidR="00AF6E57">
        <w:rPr>
          <w:rFonts w:ascii="Times New Roman" w:hAnsi="Times New Roman"/>
          <w:sz w:val="28"/>
          <w:szCs w:val="28"/>
        </w:rPr>
        <w:t> </w:t>
      </w:r>
      <w:r w:rsidRPr="00877412">
        <w:rPr>
          <w:rFonts w:ascii="Times New Roman" w:hAnsi="Times New Roman"/>
          <w:sz w:val="28"/>
          <w:szCs w:val="28"/>
        </w:rPr>
        <w:t> 2 </w:t>
      </w:r>
      <w:r w:rsidR="00AF6E57">
        <w:rPr>
          <w:rFonts w:ascii="Times New Roman" w:hAnsi="Times New Roman"/>
          <w:sz w:val="28"/>
          <w:szCs w:val="28"/>
        </w:rPr>
        <w:t> </w:t>
      </w:r>
      <w:r w:rsidRPr="00877412">
        <w:rPr>
          <w:rFonts w:ascii="Times New Roman" w:hAnsi="Times New Roman"/>
          <w:sz w:val="28"/>
          <w:szCs w:val="28"/>
        </w:rPr>
        <w:t>и</w:t>
      </w:r>
      <w:r w:rsidR="00AF6E57">
        <w:rPr>
          <w:rFonts w:ascii="Times New Roman" w:hAnsi="Times New Roman"/>
          <w:sz w:val="28"/>
          <w:szCs w:val="28"/>
        </w:rPr>
        <w:t> </w:t>
      </w:r>
      <w:r w:rsidRPr="00877412">
        <w:rPr>
          <w:rFonts w:ascii="Times New Roman" w:hAnsi="Times New Roman"/>
          <w:sz w:val="28"/>
          <w:szCs w:val="28"/>
        </w:rPr>
        <w:t xml:space="preserve"> 5 Федерального конституционного закона от 5 февраля 2014 года № 3-ФКЗ «О Верховном Суде Российской Федерации», </w:t>
      </w:r>
      <w:r w:rsidRPr="00877412">
        <w:rPr>
          <w:rFonts w:ascii="Times New Roman" w:hAnsi="Times New Roman"/>
          <w:bCs/>
          <w:w w:val="150"/>
          <w:sz w:val="28"/>
          <w:szCs w:val="28"/>
        </w:rPr>
        <w:t>постановляет</w:t>
      </w:r>
      <w:r w:rsidRPr="00877412">
        <w:rPr>
          <w:rFonts w:ascii="Times New Roman" w:hAnsi="Times New Roman"/>
          <w:sz w:val="28"/>
          <w:szCs w:val="28"/>
        </w:rPr>
        <w:t xml:space="preserve"> дать судам следующие разъяснения:</w:t>
      </w:r>
    </w:p>
    <w:p w:rsidR="008E25DF" w:rsidRPr="00877412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5DF" w:rsidRPr="00E21907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7412">
        <w:rPr>
          <w:rFonts w:ascii="Times New Roman" w:hAnsi="Times New Roman"/>
          <w:sz w:val="28"/>
          <w:szCs w:val="28"/>
        </w:rPr>
        <w:t xml:space="preserve">1. Обратить внимание судов на то, что </w:t>
      </w:r>
      <w:r>
        <w:rPr>
          <w:rFonts w:ascii="Times New Roman" w:hAnsi="Times New Roman"/>
          <w:sz w:val="28"/>
          <w:szCs w:val="28"/>
        </w:rPr>
        <w:t>исходя из</w:t>
      </w:r>
      <w:r w:rsidRPr="00877412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й</w:t>
      </w:r>
      <w:r w:rsidRPr="00877412">
        <w:rPr>
          <w:rFonts w:ascii="Times New Roman" w:hAnsi="Times New Roman"/>
          <w:sz w:val="28"/>
          <w:szCs w:val="28"/>
        </w:rPr>
        <w:t xml:space="preserve"> </w:t>
      </w:r>
      <w:r w:rsidRPr="00E21907">
        <w:rPr>
          <w:rFonts w:ascii="Times New Roman" w:hAnsi="Times New Roman"/>
          <w:sz w:val="28"/>
          <w:szCs w:val="28"/>
        </w:rPr>
        <w:t>части 1</w:t>
      </w:r>
      <w:r w:rsidRPr="00877412">
        <w:rPr>
          <w:rFonts w:ascii="Times New Roman" w:hAnsi="Times New Roman"/>
          <w:sz w:val="28"/>
          <w:szCs w:val="28"/>
        </w:rPr>
        <w:t xml:space="preserve"> статьи 44 Уголовно-процессуального кодекса Российской Федерации </w:t>
      </w:r>
      <w:r w:rsidR="00AF6E57">
        <w:rPr>
          <w:rFonts w:ascii="Times New Roman" w:hAnsi="Times New Roman"/>
          <w:sz w:val="28"/>
          <w:szCs w:val="28"/>
        </w:rPr>
        <w:br/>
      </w:r>
      <w:r w:rsidRPr="00877412">
        <w:rPr>
          <w:rFonts w:ascii="Times New Roman" w:hAnsi="Times New Roman"/>
          <w:sz w:val="28"/>
          <w:szCs w:val="28"/>
        </w:rPr>
        <w:t>(далее</w:t>
      </w:r>
      <w:r w:rsidR="00AF6E57">
        <w:rPr>
          <w:rFonts w:ascii="Times New Roman" w:hAnsi="Times New Roman"/>
          <w:sz w:val="28"/>
          <w:szCs w:val="28"/>
        </w:rPr>
        <w:t xml:space="preserve"> </w:t>
      </w:r>
      <w:r w:rsidRPr="00877412">
        <w:rPr>
          <w:rFonts w:ascii="Times New Roman" w:hAnsi="Times New Roman"/>
          <w:sz w:val="28"/>
          <w:szCs w:val="28"/>
        </w:rPr>
        <w:t>–</w:t>
      </w:r>
      <w:r w:rsidR="00AF6E57">
        <w:rPr>
          <w:rFonts w:ascii="Times New Roman" w:hAnsi="Times New Roman"/>
          <w:sz w:val="28"/>
          <w:szCs w:val="28"/>
        </w:rPr>
        <w:t xml:space="preserve"> </w:t>
      </w:r>
      <w:r w:rsidRPr="00877412">
        <w:rPr>
          <w:rFonts w:ascii="Times New Roman" w:hAnsi="Times New Roman"/>
          <w:sz w:val="28"/>
          <w:szCs w:val="28"/>
        </w:rPr>
        <w:t>УПК РФ)</w:t>
      </w:r>
      <w:r w:rsidRPr="00877412">
        <w:rPr>
          <w:rFonts w:ascii="Times New Roman" w:eastAsia="Calibri" w:hAnsi="Times New Roman"/>
          <w:sz w:val="28"/>
          <w:szCs w:val="28"/>
        </w:rPr>
        <w:t xml:space="preserve"> как физическое, так и юридическое лицо вправе</w:t>
      </w:r>
      <w:r w:rsidRPr="0087741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77412">
        <w:rPr>
          <w:rFonts w:ascii="Times New Roman" w:eastAsia="Calibri" w:hAnsi="Times New Roman"/>
          <w:sz w:val="28"/>
          <w:szCs w:val="28"/>
        </w:rPr>
        <w:t>предъявить по уголовному делу гражданский иск, содержащий</w:t>
      </w:r>
      <w:r w:rsidRPr="0087741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77412">
        <w:rPr>
          <w:rFonts w:ascii="Times New Roman" w:eastAsia="Calibri" w:hAnsi="Times New Roman"/>
          <w:sz w:val="28"/>
          <w:szCs w:val="28"/>
        </w:rPr>
        <w:t>требование о возмещении имущественного вреда, при наличии оснований полагать, что данный вред причинен ему непосредственно преступлением</w:t>
      </w:r>
      <w:r w:rsidRPr="00E21907">
        <w:rPr>
          <w:rFonts w:ascii="Times New Roman" w:eastAsia="Calibri" w:hAnsi="Times New Roman"/>
          <w:sz w:val="28"/>
          <w:szCs w:val="28"/>
        </w:rPr>
        <w:t xml:space="preserve">, а физическое </w:t>
      </w:r>
      <w:r w:rsidRPr="00E21907">
        <w:rPr>
          <w:rFonts w:ascii="Times New Roman" w:eastAsia="Calibri" w:hAnsi="Times New Roman"/>
          <w:sz w:val="28"/>
          <w:szCs w:val="28"/>
        </w:rPr>
        <w:lastRenderedPageBreak/>
        <w:t xml:space="preserve">лицо </w:t>
      </w:r>
      <w:r w:rsidRPr="00B75198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21907">
        <w:rPr>
          <w:rFonts w:ascii="Times New Roman" w:eastAsia="Calibri" w:hAnsi="Times New Roman"/>
          <w:sz w:val="28"/>
          <w:szCs w:val="28"/>
        </w:rPr>
        <w:t xml:space="preserve"> также и о компенсации причиненного ему преступлением морального вреда. </w:t>
      </w:r>
    </w:p>
    <w:p w:rsidR="008E25DF" w:rsidRPr="00264E57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12">
        <w:rPr>
          <w:rFonts w:ascii="Times New Roman" w:hAnsi="Times New Roman"/>
          <w:sz w:val="28"/>
          <w:szCs w:val="28"/>
        </w:rPr>
        <w:t xml:space="preserve">2. По уголовному делу о преступлении, которым вред причинен имуществу, закрепленному за государственным или муниципальным </w:t>
      </w:r>
      <w:r w:rsidRPr="00877412">
        <w:rPr>
          <w:rFonts w:ascii="Times New Roman" w:hAnsi="Times New Roman"/>
          <w:bCs/>
          <w:sz w:val="28"/>
          <w:szCs w:val="28"/>
        </w:rPr>
        <w:t>унитарным</w:t>
      </w:r>
      <w:r w:rsidRPr="00877412">
        <w:rPr>
          <w:rFonts w:ascii="Times New Roman" w:hAnsi="Times New Roman"/>
          <w:sz w:val="28"/>
          <w:szCs w:val="28"/>
        </w:rPr>
        <w:t xml:space="preserve"> предприятием, </w:t>
      </w:r>
      <w:r w:rsidRPr="00877412">
        <w:rPr>
          <w:rFonts w:ascii="Times New Roman" w:hAnsi="Times New Roman"/>
          <w:bCs/>
          <w:sz w:val="28"/>
          <w:szCs w:val="28"/>
        </w:rPr>
        <w:t xml:space="preserve">государственным или муниципальным </w:t>
      </w:r>
      <w:r w:rsidRPr="00877412">
        <w:rPr>
          <w:rFonts w:ascii="Times New Roman" w:hAnsi="Times New Roman"/>
          <w:sz w:val="28"/>
          <w:szCs w:val="28"/>
        </w:rPr>
        <w:t xml:space="preserve">учреждением во владение, пользование и распоряжение (пункт 4 статьи 214 </w:t>
      </w:r>
      <w:r w:rsidRPr="00264E57">
        <w:rPr>
          <w:rFonts w:ascii="Times New Roman" w:hAnsi="Times New Roman"/>
          <w:sz w:val="28"/>
          <w:szCs w:val="28"/>
        </w:rPr>
        <w:t>и  пункт 3 статьи 215 Гражданского кодекса Российской Федерации, далее также –</w:t>
      </w:r>
      <w:r w:rsidR="00AF6E57" w:rsidRPr="00264E57">
        <w:rPr>
          <w:rFonts w:ascii="Times New Roman" w:hAnsi="Times New Roman"/>
          <w:sz w:val="28"/>
          <w:szCs w:val="28"/>
        </w:rPr>
        <w:t xml:space="preserve"> </w:t>
      </w:r>
      <w:r w:rsidRPr="00264E57">
        <w:rPr>
          <w:rFonts w:ascii="Times New Roman" w:hAnsi="Times New Roman"/>
          <w:sz w:val="28"/>
          <w:szCs w:val="28"/>
        </w:rPr>
        <w:t>ГК РФ), такое предприятие, учреждение вправе самостоятельно заявить по делу гражданский иск, и в этом случае оно признается гражданским истцом.</w:t>
      </w:r>
    </w:p>
    <w:p w:rsidR="008E25DF" w:rsidRPr="00264E57" w:rsidRDefault="008E25DF" w:rsidP="008E25DF">
      <w:pPr>
        <w:pStyle w:val="ConsPlusNormal"/>
        <w:ind w:firstLine="709"/>
        <w:jc w:val="both"/>
        <w:rPr>
          <w:szCs w:val="28"/>
        </w:rPr>
      </w:pPr>
      <w:r w:rsidRPr="00264E57">
        <w:rPr>
          <w:szCs w:val="28"/>
        </w:rPr>
        <w:t>В силу части 3 статьи 44 УПК РФ в защиту интересов государственных и муниципальных унитарных предприятий, а также интересов Российской Федерации, субъектов Российской Федерации, муниципальных образований с иском вправе обратиться прокурор, признания которого гражданским истцом не требуется.</w:t>
      </w:r>
    </w:p>
    <w:p w:rsidR="008E25DF" w:rsidRPr="00B75198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E57">
        <w:rPr>
          <w:rFonts w:ascii="Times New Roman" w:hAnsi="Times New Roman"/>
          <w:sz w:val="28"/>
          <w:szCs w:val="28"/>
        </w:rPr>
        <w:t>3.  Если</w:t>
      </w:r>
      <w:r w:rsidRPr="00B75198">
        <w:rPr>
          <w:rFonts w:ascii="Times New Roman" w:hAnsi="Times New Roman"/>
          <w:sz w:val="28"/>
          <w:szCs w:val="28"/>
        </w:rPr>
        <w:t xml:space="preserve"> потерпевшими по уголовному делу являются несовершеннолетний, либо лицо, признанное в установленном законом порядке недееспособным или ограниченно дееспособным, либо лица, которые по иным причинам не могут сами защищать свои права и законные интересы, гражданский иск в защиту их интересов может быть предъявлен как их законными представителями, которые привлекаются к обязательному участию в уголовном деле, так и прокурором (часть 3 статьи 44, часть 2 статьи 45 УПК РФ). В таких случаях по искам, заявленным в интересах несовершеннолетнего, взыскание производится в пользу самого несовершеннолетнего. </w:t>
      </w:r>
    </w:p>
    <w:p w:rsidR="008E25DF" w:rsidRPr="00B75198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75198">
        <w:rPr>
          <w:rFonts w:ascii="Times New Roman" w:hAnsi="Times New Roman"/>
          <w:sz w:val="28"/>
          <w:szCs w:val="28"/>
        </w:rPr>
        <w:t xml:space="preserve">4. Согласно </w:t>
      </w:r>
      <w:r w:rsidRPr="00B75198">
        <w:rPr>
          <w:rFonts w:ascii="Times New Roman" w:eastAsia="Calibri" w:hAnsi="Times New Roman"/>
          <w:sz w:val="28"/>
          <w:szCs w:val="28"/>
          <w:lang w:eastAsia="en-US"/>
        </w:rPr>
        <w:t>части 1 статьи 45 УПК РФ</w:t>
      </w:r>
      <w:r w:rsidRPr="00B75198">
        <w:rPr>
          <w:rFonts w:ascii="Times New Roman" w:hAnsi="Times New Roman"/>
          <w:sz w:val="28"/>
          <w:szCs w:val="28"/>
        </w:rPr>
        <w:t xml:space="preserve"> в качестве</w:t>
      </w:r>
      <w:r w:rsidRPr="00B75198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представителя юридического лица, признанного гражданским истцом по уголовному делу, допускаются адвокаты, а также иные лица, правомочные в соответствии с Гражданским кодексом Российской Федерации представлять его интересы (например,</w:t>
      </w:r>
      <w:r w:rsidRPr="00B75198">
        <w:rPr>
          <w:rFonts w:ascii="Times New Roman" w:eastAsia="Calibri" w:hAnsi="Times New Roman"/>
          <w:sz w:val="28"/>
          <w:szCs w:val="28"/>
        </w:rPr>
        <w:t xml:space="preserve"> </w:t>
      </w:r>
      <w:r w:rsidRPr="00B75198">
        <w:rPr>
          <w:rFonts w:ascii="Times New Roman" w:hAnsi="Times New Roman"/>
          <w:sz w:val="28"/>
        </w:rPr>
        <w:t>лицо, которое в силу закона, иного правового акта или учредительного документа юридического лица уполномочено выступать от его имени).</w:t>
      </w:r>
    </w:p>
    <w:p w:rsidR="008E25DF" w:rsidRPr="00B75198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98">
        <w:rPr>
          <w:rFonts w:ascii="Times New Roman" w:hAnsi="Times New Roman"/>
          <w:sz w:val="28"/>
          <w:szCs w:val="28"/>
        </w:rPr>
        <w:t xml:space="preserve">Если в судебном заседании интересы юридического лица представляет руководитель организации либо другое </w:t>
      </w:r>
      <w:r w:rsidRPr="00B75198">
        <w:rPr>
          <w:rFonts w:ascii="Times New Roman" w:eastAsia="Calibri" w:hAnsi="Times New Roman"/>
          <w:sz w:val="28"/>
          <w:szCs w:val="28"/>
        </w:rPr>
        <w:t>правомочное л</w:t>
      </w:r>
      <w:r w:rsidRPr="00B75198">
        <w:rPr>
          <w:rFonts w:ascii="Times New Roman" w:hAnsi="Times New Roman"/>
          <w:sz w:val="28"/>
          <w:szCs w:val="28"/>
        </w:rPr>
        <w:t>ицо, то его полномочия должны быть подтверждены соответствующими документами,</w:t>
      </w:r>
      <w:r w:rsidRPr="00B751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удостоверяющими его статус и факт наделения такими полномочиями </w:t>
      </w:r>
      <w:r w:rsidRPr="00B75198">
        <w:rPr>
          <w:rFonts w:ascii="Times New Roman" w:hAnsi="Times New Roman"/>
          <w:sz w:val="28"/>
          <w:szCs w:val="28"/>
        </w:rPr>
        <w:t>(часть</w:t>
      </w:r>
      <w:r w:rsidR="00B117EF">
        <w:rPr>
          <w:rFonts w:ascii="Times New Roman" w:hAnsi="Times New Roman"/>
          <w:sz w:val="28"/>
          <w:szCs w:val="28"/>
        </w:rPr>
        <w:t> </w:t>
      </w:r>
      <w:r w:rsidRPr="00B75198">
        <w:rPr>
          <w:rFonts w:ascii="Times New Roman" w:hAnsi="Times New Roman"/>
          <w:sz w:val="28"/>
          <w:szCs w:val="28"/>
        </w:rPr>
        <w:t xml:space="preserve">3 статьи 53 Гражданского процессуального кодекса </w:t>
      </w:r>
      <w:r w:rsidRPr="00B75198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Федерации, далее также – Г</w:t>
      </w:r>
      <w:r w:rsidRPr="00B75198">
        <w:rPr>
          <w:rFonts w:ascii="Times New Roman" w:hAnsi="Times New Roman"/>
          <w:sz w:val="28"/>
          <w:szCs w:val="28"/>
        </w:rPr>
        <w:t xml:space="preserve">ПК РФ). </w:t>
      </w:r>
    </w:p>
    <w:p w:rsidR="008E25DF" w:rsidRPr="00B75198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B75198">
        <w:rPr>
          <w:rFonts w:ascii="Times New Roman" w:hAnsi="Times New Roman"/>
          <w:sz w:val="28"/>
          <w:szCs w:val="28"/>
        </w:rPr>
        <w:t xml:space="preserve">5. С </w:t>
      </w:r>
      <w:r w:rsidRPr="00B75198">
        <w:rPr>
          <w:rFonts w:ascii="Times New Roman" w:eastAsia="Calibri" w:hAnsi="Times New Roman"/>
          <w:sz w:val="28"/>
          <w:szCs w:val="28"/>
          <w:lang w:eastAsia="en-US"/>
        </w:rPr>
        <w:t>учетом</w:t>
      </w:r>
      <w:r w:rsidRPr="00B75198">
        <w:rPr>
          <w:rFonts w:ascii="Times New Roman" w:hAnsi="Times New Roman"/>
          <w:sz w:val="28"/>
          <w:szCs w:val="28"/>
        </w:rPr>
        <w:t xml:space="preserve"> </w:t>
      </w:r>
      <w:r w:rsidRPr="00EE6EED">
        <w:rPr>
          <w:rFonts w:ascii="Times New Roman" w:hAnsi="Times New Roman"/>
          <w:sz w:val="28"/>
          <w:szCs w:val="28"/>
        </w:rPr>
        <w:t>требований</w:t>
      </w:r>
      <w:r w:rsidRPr="00B75198">
        <w:rPr>
          <w:rFonts w:ascii="Times New Roman" w:hAnsi="Times New Roman"/>
          <w:sz w:val="28"/>
          <w:szCs w:val="28"/>
        </w:rPr>
        <w:t xml:space="preserve"> части 1 статьи 54 УПК РФ в случаях предъявления гражданского иска по уголовному делу физическое лицо или юридическое лицо, </w:t>
      </w:r>
      <w:r w:rsidRPr="00B75198">
        <w:rPr>
          <w:rFonts w:ascii="Times New Roman" w:eastAsia="Calibri" w:hAnsi="Times New Roman"/>
          <w:sz w:val="28"/>
          <w:szCs w:val="28"/>
          <w:lang w:eastAsia="en-US"/>
        </w:rPr>
        <w:t xml:space="preserve">которое в соответствии с Гражданским </w:t>
      </w:r>
      <w:hyperlink r:id="rId6" w:history="1">
        <w:r w:rsidRPr="00B75198">
          <w:rPr>
            <w:rFonts w:ascii="Times New Roman" w:eastAsia="Calibri" w:hAnsi="Times New Roman"/>
            <w:sz w:val="28"/>
            <w:szCs w:val="28"/>
            <w:lang w:eastAsia="en-US"/>
          </w:rPr>
          <w:t>кодексом</w:t>
        </w:r>
      </w:hyperlink>
      <w:r w:rsidRPr="00B75198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несет ответственность за вред, причиненный преступлением, должно быть привлечено в качестве гражданского ответчика, о чем выносится соответствующее постановление.</w:t>
      </w:r>
    </w:p>
    <w:p w:rsidR="008E25DF" w:rsidRPr="00B75198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7519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 смыслу положений пункта 1 статьи 1064 ГК РФ вред, причиненный преступлением, </w:t>
      </w:r>
      <w:r w:rsidRPr="00B75198">
        <w:rPr>
          <w:rFonts w:ascii="Times New Roman" w:eastAsia="Calibri" w:hAnsi="Times New Roman"/>
          <w:sz w:val="28"/>
          <w:szCs w:val="28"/>
        </w:rPr>
        <w:t>подлежит возмещению в полном объеме лицом, виновным в его</w:t>
      </w:r>
      <w:r w:rsidRPr="00B75198">
        <w:rPr>
          <w:rFonts w:ascii="Times New Roman" w:eastAsia="Calibri" w:hAnsi="Times New Roman"/>
          <w:sz w:val="28"/>
          <w:szCs w:val="28"/>
          <w:lang w:eastAsia="en-US"/>
        </w:rPr>
        <w:t xml:space="preserve"> совершении, поэтому, по общему правилу, в качестве гражданского ответчика привлекается обвиняемый. Вместе с тем в случаях, когда законом обязанность возмещения вреда возлагается на лицо, не являющееся причинителем вреда, в качестве гражданского ответчика привлекается такое лицо, в том числе юридическое лицо.</w:t>
      </w:r>
    </w:p>
    <w:p w:rsidR="008E25DF" w:rsidRPr="00B75198" w:rsidRDefault="008E25DF" w:rsidP="008E2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198">
        <w:rPr>
          <w:rFonts w:ascii="Times New Roman" w:hAnsi="Times New Roman"/>
          <w:sz w:val="28"/>
          <w:szCs w:val="28"/>
        </w:rPr>
        <w:t xml:space="preserve">В частности, при рассмотрении уголовных дел о преступлениях, связанных с причинением вреда работником организации (юридического лица) при исполнении трудовых (служебных, должностных) обязанностей (например, о преступлениях, предусмотренных частью 2 статьи 109, </w:t>
      </w:r>
      <w:r w:rsidRPr="00264E57">
        <w:rPr>
          <w:rFonts w:ascii="Times New Roman" w:hAnsi="Times New Roman"/>
          <w:sz w:val="28"/>
          <w:szCs w:val="28"/>
        </w:rPr>
        <w:t>статьями</w:t>
      </w:r>
      <w:r w:rsidRPr="00B75198">
        <w:rPr>
          <w:rFonts w:ascii="Times New Roman" w:hAnsi="Times New Roman"/>
          <w:sz w:val="28"/>
          <w:szCs w:val="28"/>
        </w:rPr>
        <w:t> </w:t>
      </w:r>
      <w:r w:rsidR="006B50FD">
        <w:rPr>
          <w:rFonts w:ascii="Times New Roman" w:hAnsi="Times New Roman"/>
          <w:sz w:val="28"/>
          <w:szCs w:val="28"/>
        </w:rPr>
        <w:t> </w:t>
      </w:r>
      <w:r w:rsidRPr="00B75198">
        <w:rPr>
          <w:rFonts w:ascii="Times New Roman" w:hAnsi="Times New Roman"/>
          <w:sz w:val="28"/>
          <w:szCs w:val="28"/>
        </w:rPr>
        <w:t>143, 238 Уголовного кодекса Российской Федерации, далее – УК РФ), к участию в деле в качестве гражданского ответчика привлекается юридическое лицо (статья 1068 ГК РФ); если при совершении преступления вред</w:t>
      </w:r>
      <w:r w:rsidRPr="00B75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причинен </w:t>
      </w:r>
      <w:hyperlink r:id="rId7" w:history="1">
        <w:r w:rsidRPr="00B75198">
          <w:rPr>
            <w:rFonts w:ascii="Times New Roman" w:eastAsia="Calibri" w:hAnsi="Times New Roman"/>
            <w:bCs/>
            <w:sz w:val="28"/>
            <w:szCs w:val="28"/>
            <w:lang w:eastAsia="en-US"/>
          </w:rPr>
          <w:t>источником повышенной опасности</w:t>
        </w:r>
      </w:hyperlink>
      <w:r w:rsidRPr="00B75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(например, </w:t>
      </w:r>
      <w:r w:rsidRPr="00B75198">
        <w:rPr>
          <w:rFonts w:ascii="Times New Roman" w:hAnsi="Times New Roman"/>
          <w:sz w:val="28"/>
          <w:szCs w:val="28"/>
        </w:rPr>
        <w:t>по делам о преступлениях, предусмотренных статьями 263, 264 УК РФ)</w:t>
      </w:r>
      <w:r w:rsidRPr="00B75198">
        <w:rPr>
          <w:rFonts w:ascii="Times New Roman" w:hAnsi="Times New Roman"/>
          <w:bCs/>
          <w:sz w:val="28"/>
          <w:szCs w:val="28"/>
        </w:rPr>
        <w:t xml:space="preserve">, </w:t>
      </w:r>
      <w:r w:rsidRPr="00B75198">
        <w:rPr>
          <w:rFonts w:ascii="Times New Roman" w:hAnsi="Times New Roman"/>
          <w:sz w:val="28"/>
          <w:szCs w:val="28"/>
        </w:rPr>
        <w:t xml:space="preserve">– владелец этого источника повышенной опасности (статья 1079 ГК РФ). </w:t>
      </w:r>
    </w:p>
    <w:p w:rsidR="008E25DF" w:rsidRPr="00B75198" w:rsidRDefault="008E25DF" w:rsidP="008E2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75198">
        <w:rPr>
          <w:rFonts w:ascii="Times New Roman" w:hAnsi="Times New Roman"/>
          <w:sz w:val="28"/>
          <w:szCs w:val="28"/>
        </w:rPr>
        <w:t>Поскольку вред, причиненный</w:t>
      </w:r>
      <w:r w:rsidRPr="00B75198">
        <w:rPr>
          <w:rFonts w:ascii="Times New Roman" w:eastAsia="Calibri" w:hAnsi="Times New Roman"/>
          <w:sz w:val="28"/>
          <w:szCs w:val="28"/>
        </w:rPr>
        <w:t xml:space="preserve"> в результате незаконных действий (бездействия) должностных лиц государственных органов, органов местного самоуправления</w:t>
      </w:r>
      <w:r w:rsidRPr="00B75198">
        <w:rPr>
          <w:rFonts w:ascii="Times New Roman" w:hAnsi="Times New Roman"/>
          <w:sz w:val="28"/>
          <w:szCs w:val="28"/>
        </w:rPr>
        <w:t xml:space="preserve">, возмещается за счет </w:t>
      </w:r>
      <w:r w:rsidRPr="00B75198">
        <w:rPr>
          <w:rFonts w:ascii="Times New Roman" w:eastAsia="Calibri" w:hAnsi="Times New Roman"/>
          <w:sz w:val="28"/>
          <w:szCs w:val="28"/>
        </w:rPr>
        <w:t xml:space="preserve">соответственно казны Российской Федерации, казны субъекта Российской Федерации или казны муниципального образования </w:t>
      </w:r>
      <w:r w:rsidRPr="00B75198">
        <w:rPr>
          <w:rFonts w:ascii="Times New Roman" w:hAnsi="Times New Roman"/>
          <w:sz w:val="28"/>
          <w:szCs w:val="28"/>
        </w:rPr>
        <w:t>(статьи 1069, 1070, 1071 ГК РФ)</w:t>
      </w:r>
      <w:r w:rsidRPr="00B75198">
        <w:rPr>
          <w:rFonts w:ascii="Times New Roman" w:eastAsia="Calibri" w:hAnsi="Times New Roman"/>
          <w:sz w:val="28"/>
          <w:szCs w:val="28"/>
        </w:rPr>
        <w:t xml:space="preserve">, то </w:t>
      </w:r>
      <w:r w:rsidRPr="00EE6EED">
        <w:rPr>
          <w:rFonts w:ascii="Times New Roman" w:eastAsia="Calibri" w:hAnsi="Times New Roman"/>
          <w:sz w:val="28"/>
          <w:szCs w:val="28"/>
        </w:rPr>
        <w:t>по уголовным делам</w:t>
      </w:r>
      <w:r w:rsidRPr="00B75198">
        <w:rPr>
          <w:rFonts w:ascii="Times New Roman" w:hAnsi="Times New Roman"/>
          <w:sz w:val="28"/>
          <w:szCs w:val="28"/>
        </w:rPr>
        <w:t xml:space="preserve"> (например, о преступлениях, предусмотренных статьями</w:t>
      </w:r>
      <w:r w:rsidR="00AF6E57">
        <w:rPr>
          <w:rFonts w:ascii="Times New Roman" w:hAnsi="Times New Roman"/>
          <w:sz w:val="28"/>
          <w:szCs w:val="28"/>
        </w:rPr>
        <w:t> </w:t>
      </w:r>
      <w:r w:rsidR="00D50ACF">
        <w:rPr>
          <w:rFonts w:ascii="Times New Roman" w:hAnsi="Times New Roman"/>
          <w:sz w:val="28"/>
          <w:szCs w:val="28"/>
        </w:rPr>
        <w:t> </w:t>
      </w:r>
      <w:r w:rsidRPr="00B75198">
        <w:rPr>
          <w:rFonts w:ascii="Times New Roman" w:hAnsi="Times New Roman"/>
          <w:sz w:val="28"/>
          <w:szCs w:val="28"/>
        </w:rPr>
        <w:t>285, 286 УК РФ)</w:t>
      </w:r>
      <w:r w:rsidRPr="00B75198">
        <w:rPr>
          <w:rFonts w:ascii="Times New Roman" w:hAnsi="Times New Roman"/>
          <w:bCs/>
          <w:sz w:val="28"/>
          <w:szCs w:val="28"/>
        </w:rPr>
        <w:t xml:space="preserve"> к участию в судебном разбирательстве привлекаются</w:t>
      </w:r>
      <w:r w:rsidRPr="00B75198">
        <w:rPr>
          <w:rFonts w:ascii="Times New Roman" w:hAnsi="Times New Roman"/>
          <w:sz w:val="28"/>
          <w:szCs w:val="28"/>
        </w:rPr>
        <w:t xml:space="preserve"> представители финансового органа, выступающего от имени казны, либо главные распорядители бюджетных средств по ведомственной принадлежности (статья 1071 ГК РФ)</w:t>
      </w:r>
      <w:r w:rsidRPr="00B75198">
        <w:rPr>
          <w:rFonts w:ascii="Times New Roman" w:hAnsi="Times New Roman"/>
          <w:i/>
          <w:sz w:val="28"/>
          <w:szCs w:val="28"/>
        </w:rPr>
        <w:t>.</w:t>
      </w:r>
    </w:p>
    <w:p w:rsidR="008E25DF" w:rsidRPr="00B75198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98">
        <w:rPr>
          <w:rFonts w:ascii="Times New Roman" w:hAnsi="Times New Roman"/>
          <w:sz w:val="28"/>
          <w:szCs w:val="28"/>
        </w:rPr>
        <w:t xml:space="preserve">6. В случаях, когда вред причинен преступлением, совершенным несовершеннолетним, не имеющим доходов или иного имущества, достаточных для возмещения вреда, </w:t>
      </w:r>
      <w:r w:rsidRPr="00B75198">
        <w:rPr>
          <w:rFonts w:ascii="Times New Roman" w:hAnsi="Times New Roman"/>
          <w:bCs/>
          <w:sz w:val="28"/>
          <w:szCs w:val="28"/>
        </w:rPr>
        <w:t>с учетом положений статьи 1074 ГК РФ и статьи 155</w:t>
      </w:r>
      <w:r w:rsidRPr="00B75198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B75198">
        <w:rPr>
          <w:rFonts w:ascii="Times New Roman" w:hAnsi="Times New Roman"/>
          <w:bCs/>
          <w:sz w:val="28"/>
          <w:szCs w:val="28"/>
        </w:rPr>
        <w:t xml:space="preserve">Семейного кодекса Российской Федерации </w:t>
      </w:r>
      <w:r w:rsidRPr="00B75198">
        <w:rPr>
          <w:rFonts w:ascii="Times New Roman" w:hAnsi="Times New Roman"/>
          <w:sz w:val="28"/>
          <w:szCs w:val="28"/>
        </w:rPr>
        <w:t>его родители (усыновители) или попечители либо организация для детей-сирот и детей, оставшихся без попечения родителей, в которой несовершеннолетний находился под надзором, привлекаются в качестве гражданского ответчика наряду с обвиняемым.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75198">
        <w:rPr>
          <w:rFonts w:ascii="Times New Roman" w:hAnsi="Times New Roman"/>
          <w:sz w:val="28"/>
          <w:szCs w:val="28"/>
        </w:rPr>
        <w:t>7. При рассмотрении уголовных дел судам необходимо иметь в виду положения части 3 статьи 1080 ГК РФ</w:t>
      </w:r>
      <w:r w:rsidRPr="00B751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том, что лицо, неправомерно завладевшее чужим имуществом, которое в дальнейшем было повреждено или утрачено вследствие действий другого лица, действовавшего независимо от первого лица, отвечает за причиненный вред. Например, п</w:t>
      </w:r>
      <w:r w:rsidRPr="00B75198">
        <w:rPr>
          <w:rFonts w:ascii="Times New Roman" w:hAnsi="Times New Roman"/>
          <w:sz w:val="28"/>
          <w:szCs w:val="28"/>
        </w:rPr>
        <w:t xml:space="preserve">о делам о преступлениях, предусмотренных статьей 166 УК РФ, имущественный вред, возникший в результате последующего хищения, уничтожения или повреждения угнанного автомобиля неустановленным лицом, подлежит </w:t>
      </w:r>
      <w:r w:rsidRPr="00F13156">
        <w:rPr>
          <w:rFonts w:ascii="Times New Roman" w:hAnsi="Times New Roman"/>
          <w:sz w:val="28"/>
          <w:szCs w:val="28"/>
        </w:rPr>
        <w:t>взысканию с обвиняемого в случае предъявления к нему гражданского иска о возмещении такого вреда.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3156">
        <w:rPr>
          <w:rFonts w:ascii="Times New Roman" w:hAnsi="Times New Roman"/>
          <w:sz w:val="28"/>
          <w:szCs w:val="28"/>
        </w:rPr>
        <w:lastRenderedPageBreak/>
        <w:t xml:space="preserve">8. Судам следует учитывать, что к подлежащему возмещению имущественному вреду </w:t>
      </w:r>
      <w:r w:rsidRPr="00F13156">
        <w:rPr>
          <w:rFonts w:ascii="Times New Roman" w:eastAsia="Calibri" w:hAnsi="Times New Roman"/>
          <w:sz w:val="28"/>
          <w:szCs w:val="28"/>
        </w:rPr>
        <w:t xml:space="preserve">помимо указанного в обвинении </w:t>
      </w:r>
      <w:r w:rsidRPr="00F13156">
        <w:rPr>
          <w:rFonts w:ascii="Times New Roman" w:hAnsi="Times New Roman"/>
          <w:sz w:val="28"/>
          <w:szCs w:val="28"/>
        </w:rPr>
        <w:t>относится также вред, возникший в результате уничтожения или повреждения обвиняемым чужого имущества, когда данные действия входили в способ совершения преступления (например, повреждение устройств сигнализации или видеонаблюдения, взлом замка, повреждение двери или окна при проникновении в помещение, повреждение автомобиля с целью его угона)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EED">
        <w:rPr>
          <w:rFonts w:ascii="Times New Roman" w:hAnsi="Times New Roman"/>
          <w:sz w:val="28"/>
          <w:szCs w:val="28"/>
        </w:rPr>
        <w:t>и не требовали самостоятельной квалификации</w:t>
      </w:r>
      <w:r w:rsidRPr="00F13156">
        <w:rPr>
          <w:rFonts w:ascii="Times New Roman" w:hAnsi="Times New Roman"/>
          <w:sz w:val="28"/>
          <w:szCs w:val="28"/>
        </w:rPr>
        <w:t xml:space="preserve"> по статье 167 или статье 168 УК РФ. </w:t>
      </w:r>
    </w:p>
    <w:p w:rsidR="008E25DF" w:rsidRPr="00F13156" w:rsidRDefault="008E25DF" w:rsidP="008E25DF">
      <w:pPr>
        <w:pStyle w:val="ConsPlusNormal"/>
        <w:ind w:firstLine="709"/>
        <w:jc w:val="both"/>
      </w:pPr>
      <w:r w:rsidRPr="00F13156">
        <w:rPr>
          <w:szCs w:val="28"/>
        </w:rPr>
        <w:t>9. Если</w:t>
      </w:r>
      <w:r w:rsidRPr="00F13156">
        <w:t xml:space="preserve"> преступлением вред причинен лицу, имущество которого застраховано, то с учетом положений статьи 1072 ГК РФ при наличии у суда сведений о получении потерпевшим, гражданским истцом страхового возмещения взысканию </w:t>
      </w:r>
      <w:r>
        <w:t xml:space="preserve">подлежит сумма </w:t>
      </w:r>
      <w:r w:rsidRPr="00F13156">
        <w:rPr>
          <w:rFonts w:eastAsia="Calibri"/>
          <w:szCs w:val="28"/>
        </w:rPr>
        <w:t>в части, не покрытой страховыми выплатами.</w:t>
      </w:r>
      <w:r w:rsidRPr="00F13156">
        <w:t xml:space="preserve"> По таким делам, как правило, привлечения к участию в судебном разбирательстве представителя страховщика не требуется. 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>10. По делам о преступлениях, последствием которых явилась смерть человека, лицо, фактически понесшее расходы на погребение, в силу статьи</w:t>
      </w:r>
      <w:r w:rsidR="00E33CF4">
        <w:rPr>
          <w:szCs w:val="28"/>
        </w:rPr>
        <w:t> </w:t>
      </w:r>
      <w:r w:rsidRPr="00F13156">
        <w:rPr>
          <w:szCs w:val="28"/>
        </w:rPr>
        <w:t>1094 ГК РФ вправе предъявить гражданский иск об их возмещении. При этом пособие на погребение в случае его выплаты не влияет на размер подлежащих возмещению расходов.</w:t>
      </w:r>
    </w:p>
    <w:p w:rsidR="008E25DF" w:rsidRPr="00F13156" w:rsidRDefault="008E25DF" w:rsidP="008E25DF">
      <w:pPr>
        <w:pStyle w:val="ConsPlusNormal"/>
        <w:ind w:firstLine="709"/>
        <w:jc w:val="both"/>
      </w:pPr>
      <w:r w:rsidRPr="00F13156">
        <w:t xml:space="preserve">11. Исходя из части 3 статьи 42 УПК РФ расходы, понесенные потерпевшим в связи с его участием в ходе предварительного расследования и в суде, включая расходы на представителя, не относятся к предмету гражданского иска, а вопросы, связанные с их возмещением, разрешаются в соответствии с положениями статьи 131 УПК РФ о процессуальных издержках.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 xml:space="preserve">12. По смыслу части 1 статьи 44 УПК РФ требования имущественного характера, хотя и связанные с преступлением, но относящиеся, в частности, к последующему восстановлению нарушенных прав потерпевшего (например, </w:t>
      </w:r>
      <w:r w:rsidRPr="00F13156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Pr="00F13156">
        <w:rPr>
          <w:rFonts w:ascii="Times New Roman" w:hAnsi="Times New Roman"/>
          <w:sz w:val="28"/>
          <w:szCs w:val="28"/>
        </w:rPr>
        <w:t xml:space="preserve">взыскании процентов за пользование чужими денежными средствами, о признании гражданско-правового договора недействительным, о </w:t>
      </w:r>
      <w:r w:rsidRPr="00F13156">
        <w:rPr>
          <w:rFonts w:ascii="Times New Roman" w:eastAsia="Calibri" w:hAnsi="Times New Roman"/>
          <w:sz w:val="28"/>
          <w:szCs w:val="28"/>
        </w:rPr>
        <w:t>возмещении вреда в случае смерти кормильца</w:t>
      </w:r>
      <w:r w:rsidRPr="00F13156">
        <w:rPr>
          <w:rFonts w:ascii="Times New Roman" w:hAnsi="Times New Roman"/>
          <w:sz w:val="28"/>
          <w:szCs w:val="28"/>
        </w:rPr>
        <w:t xml:space="preserve">), а также регрессные иски (о возмещении расходов страховым организациям и др.) подлежат разрешению в порядке гражданского судопроизводства. В этой части гражданский иск по уголовному делу суд оставляет без рассмотрения с указанием в постановлении (определении) или обвинительном приговоре мотивов принятого решения.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eastAsia="Calibri" w:hAnsi="Times New Roman"/>
          <w:sz w:val="28"/>
          <w:szCs w:val="28"/>
          <w:lang w:eastAsia="en-US"/>
        </w:rPr>
        <w:t>13. Обратить внимание судов на то, что по смыслу положений пункта 1 статьи 151 ГК РФ гражданский иск о компенсации морального вреда (физических или нравственных страданий) может быть предъявлен по уголовному делу, когда такой вред причинен потерпевшему преступными действиями, нарушающими его личные неимущественные права</w:t>
      </w:r>
      <w:r w:rsidRPr="0087741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(например, права на </w:t>
      </w:r>
      <w:r w:rsidRPr="00F13156">
        <w:rPr>
          <w:rFonts w:ascii="Times New Roman" w:hAnsi="Times New Roman"/>
          <w:sz w:val="28"/>
        </w:rPr>
        <w:t>неприкосновенность жилища, частной жизни, личную и семейную тайну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, авторские и смежные права) либо посягающими на принадлежащие ему нематериальные блага (жизнь, здоровье, достоинство личности </w:t>
      </w:r>
      <w:r w:rsidRPr="00F13156">
        <w:rPr>
          <w:rFonts w:ascii="Times New Roman" w:hAnsi="Times New Roman"/>
          <w:sz w:val="28"/>
        </w:rPr>
        <w:t>и др.)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25DF" w:rsidRPr="00F13156" w:rsidRDefault="008E25DF" w:rsidP="008E25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lastRenderedPageBreak/>
        <w:t xml:space="preserve">Исходя из положений части 1 статьи 44 УПК РФ и статей 151, 1099 ГК РФ в их взаимосвязи гражданский иск о компенсации морального вреда подлежит рассмотрению </w:t>
      </w:r>
      <w:r w:rsidRPr="00EE6EED">
        <w:rPr>
          <w:rFonts w:ascii="Times New Roman" w:hAnsi="Times New Roman"/>
          <w:sz w:val="28"/>
          <w:szCs w:val="28"/>
        </w:rPr>
        <w:t>судом и в случаях</w:t>
      </w:r>
      <w:r w:rsidRPr="00F13156">
        <w:rPr>
          <w:rFonts w:ascii="Times New Roman" w:hAnsi="Times New Roman"/>
          <w:sz w:val="28"/>
          <w:szCs w:val="28"/>
        </w:rPr>
        <w:t>, когда в результате преступления, посягающего</w:t>
      </w:r>
      <w:r w:rsidRPr="00F13156">
        <w:rPr>
          <w:rFonts w:ascii="Times New Roman" w:hAnsi="Times New Roman"/>
          <w:bCs/>
          <w:sz w:val="28"/>
          <w:szCs w:val="28"/>
        </w:rPr>
        <w:t xml:space="preserve"> </w:t>
      </w:r>
      <w:r w:rsidRPr="00F13156">
        <w:rPr>
          <w:rFonts w:ascii="Times New Roman" w:hAnsi="Times New Roman"/>
          <w:sz w:val="28"/>
          <w:szCs w:val="28"/>
        </w:rPr>
        <w:t xml:space="preserve">на чужое имущество </w:t>
      </w:r>
      <w:r w:rsidRPr="00F13156">
        <w:rPr>
          <w:rFonts w:ascii="Times New Roman" w:hAnsi="Times New Roman"/>
          <w:bCs/>
          <w:sz w:val="28"/>
          <w:szCs w:val="28"/>
        </w:rPr>
        <w:t>или другие материальные блага</w:t>
      </w:r>
      <w:r w:rsidRPr="00F13156">
        <w:rPr>
          <w:rFonts w:ascii="Times New Roman" w:hAnsi="Times New Roman"/>
          <w:sz w:val="28"/>
          <w:szCs w:val="28"/>
        </w:rPr>
        <w:t>, вред причиняется также личным неимущественным правам либо принадлежащим потерпевшему нематериальным благам (например, при разбое, краже с незаконным проникновением в жилище, мошенничестве, совершенном с использованием персональных данных лица без его согласия).</w:t>
      </w:r>
    </w:p>
    <w:p w:rsidR="008E25DF" w:rsidRPr="00F13156" w:rsidRDefault="008E25DF" w:rsidP="008E25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>Компенсация морального вреда осуществляется в денежной форме независимо от подлежащего возмещению имущественного вреда.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14. Если потерпевшими по уголовному делу о преступлении, последствием которого явилась смерть человека, признаны несколько близких родственников и (или) близких лиц погибшего, а </w:t>
      </w:r>
      <w:r w:rsidRPr="00EE6EED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их отсутстви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или невозможности участия в уголовном судопроизводстве – несколько его родственников, то </w:t>
      </w:r>
      <w:r w:rsidRPr="00F131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каждый из них вправе предъявить гражданский иск, содержащий </w:t>
      </w:r>
      <w:r w:rsidRPr="00EE6EED">
        <w:rPr>
          <w:rFonts w:ascii="Times New Roman" w:eastAsia="Calibri" w:hAnsi="Times New Roman"/>
          <w:iCs/>
          <w:sz w:val="28"/>
          <w:szCs w:val="28"/>
          <w:lang w:eastAsia="en-US"/>
        </w:rPr>
        <w:t>самостоятельное требование</w:t>
      </w:r>
      <w:r w:rsidRPr="00F13156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о компенсации морального вреда.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13156">
        <w:rPr>
          <w:rFonts w:ascii="Times New Roman" w:hAnsi="Times New Roman"/>
          <w:sz w:val="28"/>
          <w:szCs w:val="28"/>
        </w:rPr>
        <w:t>уду необходимо учитывать обстоятельства, свидетельствующие о причинении именно этим лицам физических или нравственных страданий.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15. </w:t>
      </w:r>
      <w:r w:rsidRPr="00F13156">
        <w:rPr>
          <w:rFonts w:ascii="Times New Roman" w:hAnsi="Times New Roman"/>
          <w:sz w:val="28"/>
          <w:szCs w:val="28"/>
        </w:rPr>
        <w:t xml:space="preserve">Судам следует иметь в виду, что 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при отсутствии в уголовном деле гражданского иска суд в ходе предварительного слушания либо в подготовительной части судебного заседания разъясняет потерпевшему право на обращение с иском независимо от того, разъяснялось ли ему такое право </w:t>
      </w:r>
      <w:r w:rsidRPr="00F13156">
        <w:rPr>
          <w:rFonts w:ascii="Times New Roman" w:hAnsi="Times New Roman"/>
          <w:sz w:val="28"/>
          <w:szCs w:val="28"/>
        </w:rPr>
        <w:t>органами предварительного расследования.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8CA">
        <w:rPr>
          <w:rFonts w:ascii="Times New Roman" w:hAnsi="Times New Roman"/>
          <w:sz w:val="28"/>
          <w:szCs w:val="28"/>
        </w:rPr>
        <w:t>В тех случаях, когда</w:t>
      </w:r>
      <w:r w:rsidRPr="00F13156">
        <w:rPr>
          <w:rFonts w:ascii="Times New Roman" w:hAnsi="Times New Roman"/>
          <w:sz w:val="28"/>
          <w:szCs w:val="28"/>
        </w:rPr>
        <w:t xml:space="preserve"> исковое заявление (заявление) истца о возмещении (компенсации) ему вреда, приобщенное к материалам уголовного дела, не позволяет определить существо предъявленных требований, их фактические основания, объем и размер, что препятствует рассмотрению </w:t>
      </w:r>
      <w:r w:rsidRPr="00F13156">
        <w:rPr>
          <w:rFonts w:ascii="Times New Roman" w:hAnsi="Times New Roman"/>
          <w:bCs/>
          <w:sz w:val="28"/>
          <w:szCs w:val="28"/>
        </w:rPr>
        <w:t>иска</w:t>
      </w:r>
      <w:r w:rsidRPr="00F13156">
        <w:rPr>
          <w:rFonts w:ascii="Times New Roman" w:hAnsi="Times New Roman"/>
          <w:sz w:val="28"/>
          <w:szCs w:val="28"/>
        </w:rPr>
        <w:t xml:space="preserve">, суду следует предложить участвующему в судебном заседании гражданскому истцу устранить имеющиеся недостатки без возвращения ему такого заявления.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3156">
        <w:rPr>
          <w:rFonts w:ascii="Times New Roman" w:hAnsi="Times New Roman"/>
          <w:sz w:val="28"/>
          <w:szCs w:val="28"/>
        </w:rPr>
        <w:t>16. Исходя из того, что г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ражданский иск может быть предъявлен в период после возбуждения уголовного дела и до окончания судебного следствия при разбирательстве данного уголовного дела в суде первой инстанции </w:t>
      </w:r>
      <w:r w:rsidRPr="00F13156">
        <w:rPr>
          <w:rFonts w:ascii="Times New Roman" w:hAnsi="Times New Roman"/>
          <w:sz w:val="28"/>
          <w:szCs w:val="28"/>
        </w:rPr>
        <w:t>(часть 2 статьи 44 УПК РФ), в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случае вынесения обвинительного вердикта п</w:t>
      </w:r>
      <w:r w:rsidRPr="00F13156">
        <w:rPr>
          <w:rFonts w:ascii="Times New Roman" w:hAnsi="Times New Roman"/>
          <w:sz w:val="28"/>
          <w:szCs w:val="28"/>
        </w:rPr>
        <w:t xml:space="preserve">ри производстве в суде с участием присяжных заседателей гражданский иск 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может быть предъявлен до момента окончания исследования обстоятельств, отнесенных согласно </w:t>
      </w:r>
      <w:r w:rsidRPr="00F13156">
        <w:rPr>
          <w:rFonts w:ascii="Times New Roman" w:hAnsi="Times New Roman"/>
          <w:sz w:val="28"/>
          <w:szCs w:val="28"/>
        </w:rPr>
        <w:t xml:space="preserve">части 3 статьи 347 УПК РФ 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к обсуждению последствий вердикта.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 xml:space="preserve">17. </w:t>
      </w:r>
      <w:r w:rsidRPr="001B1F1F">
        <w:rPr>
          <w:rFonts w:ascii="Times New Roman" w:hAnsi="Times New Roman"/>
          <w:sz w:val="28"/>
          <w:szCs w:val="28"/>
        </w:rPr>
        <w:t xml:space="preserve">При условии предъявления гражданского иска на предварительном слушании или в судебном заседании, а также если </w:t>
      </w:r>
      <w:r w:rsidR="009B37E0" w:rsidRPr="001B1F1F">
        <w:rPr>
          <w:rFonts w:ascii="Times New Roman" w:hAnsi="Times New Roman"/>
          <w:bCs/>
          <w:sz w:val="28"/>
          <w:szCs w:val="28"/>
        </w:rPr>
        <w:t xml:space="preserve">органами предварительного расследования </w:t>
      </w:r>
      <w:r w:rsidRPr="001B1F1F">
        <w:rPr>
          <w:rFonts w:ascii="Times New Roman" w:hAnsi="Times New Roman"/>
          <w:bCs/>
          <w:sz w:val="28"/>
          <w:szCs w:val="28"/>
        </w:rPr>
        <w:t>при наличии в деле гражданского иска</w:t>
      </w:r>
      <w:r w:rsidRPr="001B1F1F">
        <w:rPr>
          <w:rFonts w:ascii="Times New Roman" w:hAnsi="Times New Roman"/>
          <w:sz w:val="28"/>
          <w:szCs w:val="28"/>
        </w:rPr>
        <w:t xml:space="preserve"> </w:t>
      </w:r>
      <w:r w:rsidRPr="001B1F1F">
        <w:rPr>
          <w:rFonts w:ascii="Times New Roman" w:hAnsi="Times New Roman"/>
          <w:bCs/>
          <w:sz w:val="28"/>
          <w:szCs w:val="28"/>
        </w:rPr>
        <w:t>не были приняты необходимые</w:t>
      </w:r>
      <w:r w:rsidRPr="00F13156">
        <w:rPr>
          <w:rFonts w:ascii="Times New Roman" w:hAnsi="Times New Roman"/>
          <w:bCs/>
          <w:sz w:val="28"/>
          <w:szCs w:val="28"/>
        </w:rPr>
        <w:t xml:space="preserve"> процессуальные решения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F13156">
        <w:rPr>
          <w:rFonts w:ascii="Times New Roman" w:hAnsi="Times New Roman"/>
          <w:bCs/>
          <w:sz w:val="28"/>
          <w:szCs w:val="28"/>
        </w:rPr>
        <w:t xml:space="preserve"> </w:t>
      </w:r>
      <w:r w:rsidRPr="00F13156">
        <w:rPr>
          <w:rFonts w:ascii="Times New Roman" w:hAnsi="Times New Roman"/>
          <w:sz w:val="28"/>
          <w:szCs w:val="28"/>
        </w:rPr>
        <w:t>суд выносит постановления (определения) о признании гражданским истцом и о привлечении в качестве гражданского ответчика</w:t>
      </w:r>
      <w:r w:rsidR="00676CF2">
        <w:rPr>
          <w:rFonts w:ascii="Times New Roman" w:hAnsi="Times New Roman"/>
          <w:sz w:val="28"/>
          <w:szCs w:val="28"/>
        </w:rPr>
        <w:t xml:space="preserve"> соответствующих лиц</w:t>
      </w:r>
      <w:r w:rsidRPr="00F13156">
        <w:rPr>
          <w:rFonts w:ascii="Times New Roman" w:hAnsi="Times New Roman"/>
          <w:bCs/>
          <w:sz w:val="28"/>
          <w:szCs w:val="28"/>
        </w:rPr>
        <w:t xml:space="preserve">. </w:t>
      </w:r>
      <w:r w:rsidRPr="00F13156">
        <w:rPr>
          <w:rFonts w:ascii="Times New Roman" w:hAnsi="Times New Roman"/>
          <w:sz w:val="28"/>
          <w:szCs w:val="28"/>
        </w:rPr>
        <w:t xml:space="preserve">Такие постановления (определения) суд </w:t>
      </w:r>
      <w:r w:rsidRPr="00F13156">
        <w:rPr>
          <w:rFonts w:ascii="Times New Roman" w:hAnsi="Times New Roman"/>
          <w:bCs/>
          <w:sz w:val="28"/>
          <w:szCs w:val="28"/>
        </w:rPr>
        <w:t>вправе вынести</w:t>
      </w:r>
      <w:r w:rsidRPr="00F13156">
        <w:rPr>
          <w:rFonts w:ascii="Times New Roman" w:hAnsi="Times New Roman"/>
          <w:sz w:val="28"/>
          <w:szCs w:val="28"/>
        </w:rPr>
        <w:t xml:space="preserve"> в порядке, </w:t>
      </w:r>
      <w:r w:rsidRPr="00F13156">
        <w:rPr>
          <w:rFonts w:ascii="Times New Roman" w:hAnsi="Times New Roman"/>
          <w:sz w:val="28"/>
          <w:szCs w:val="28"/>
        </w:rPr>
        <w:lastRenderedPageBreak/>
        <w:t xml:space="preserve">установленном частью 2 статьи 256 УПК РФ, не требующем для этого обязательного удаления суда в совещательную комнату </w:t>
      </w:r>
      <w:r w:rsidRPr="00F13156">
        <w:rPr>
          <w:rFonts w:ascii="Times New Roman" w:hAnsi="Times New Roman"/>
          <w:bCs/>
          <w:sz w:val="28"/>
          <w:szCs w:val="28"/>
        </w:rPr>
        <w:t>и изложения принятого решения в виде отдельного процессуального документа. В этих случаях решение, принятое в зале суда, заносится в протокол судебного заседания.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18. Согласно положениям статьи 268 УПК РФ суд разъясняет гражданскому истцу и его представителю, гражданскому ответчику и его представителю, если они участвуют в судебном заседании, их права, обязанности и ответственность в судебном разбирательстве, </w:t>
      </w:r>
      <w:r w:rsidRPr="00F13156">
        <w:rPr>
          <w:rFonts w:eastAsia="Calibri"/>
          <w:szCs w:val="28"/>
          <w:lang w:eastAsia="en-US"/>
        </w:rPr>
        <w:t xml:space="preserve">предусмотренные соответственно </w:t>
      </w:r>
      <w:hyperlink r:id="rId8" w:history="1">
        <w:r w:rsidRPr="00F13156">
          <w:rPr>
            <w:rFonts w:eastAsia="Calibri"/>
            <w:szCs w:val="28"/>
            <w:lang w:eastAsia="en-US"/>
          </w:rPr>
          <w:t xml:space="preserve">статьями </w:t>
        </w:r>
      </w:hyperlink>
      <w:hyperlink r:id="rId9" w:history="1">
        <w:r w:rsidRPr="00F13156">
          <w:rPr>
            <w:rFonts w:eastAsia="Calibri"/>
            <w:szCs w:val="28"/>
            <w:lang w:eastAsia="en-US"/>
          </w:rPr>
          <w:t>44</w:t>
        </w:r>
      </w:hyperlink>
      <w:r w:rsidRPr="00F13156">
        <w:rPr>
          <w:rFonts w:eastAsia="Calibri"/>
          <w:szCs w:val="28"/>
          <w:lang w:eastAsia="en-US"/>
        </w:rPr>
        <w:t xml:space="preserve">, </w:t>
      </w:r>
      <w:hyperlink r:id="rId10" w:history="1">
        <w:r w:rsidRPr="00F13156">
          <w:rPr>
            <w:rFonts w:eastAsia="Calibri"/>
            <w:szCs w:val="28"/>
            <w:lang w:eastAsia="en-US"/>
          </w:rPr>
          <w:t>45</w:t>
        </w:r>
      </w:hyperlink>
      <w:r w:rsidRPr="00F13156">
        <w:rPr>
          <w:rFonts w:eastAsia="Calibri"/>
          <w:szCs w:val="28"/>
          <w:lang w:eastAsia="en-US"/>
        </w:rPr>
        <w:t xml:space="preserve">, </w:t>
      </w:r>
      <w:hyperlink r:id="rId11" w:history="1">
        <w:r w:rsidRPr="00F13156">
          <w:rPr>
            <w:rFonts w:eastAsia="Calibri"/>
            <w:szCs w:val="28"/>
            <w:lang w:eastAsia="en-US"/>
          </w:rPr>
          <w:t>54</w:t>
        </w:r>
      </w:hyperlink>
      <w:r w:rsidRPr="00F13156">
        <w:rPr>
          <w:rFonts w:eastAsia="Calibri"/>
          <w:szCs w:val="28"/>
          <w:lang w:eastAsia="en-US"/>
        </w:rPr>
        <w:t xml:space="preserve"> и </w:t>
      </w:r>
      <w:hyperlink r:id="rId12" w:history="1">
        <w:r w:rsidRPr="00F13156">
          <w:rPr>
            <w:rFonts w:eastAsia="Calibri"/>
            <w:szCs w:val="28"/>
            <w:lang w:eastAsia="en-US"/>
          </w:rPr>
          <w:t>55</w:t>
        </w:r>
      </w:hyperlink>
      <w:r w:rsidRPr="00F13156">
        <w:rPr>
          <w:rFonts w:eastAsia="Calibri"/>
          <w:szCs w:val="28"/>
          <w:lang w:eastAsia="en-US"/>
        </w:rPr>
        <w:t xml:space="preserve"> УПК РФ</w:t>
      </w:r>
      <w:r w:rsidRPr="00F13156">
        <w:rPr>
          <w:szCs w:val="28"/>
        </w:rPr>
        <w:t xml:space="preserve">. </w:t>
      </w:r>
    </w:p>
    <w:p w:rsidR="008E25DF" w:rsidRPr="00F13156" w:rsidRDefault="008E25DF" w:rsidP="008E25DF">
      <w:pPr>
        <w:pStyle w:val="ConsPlusNormal"/>
        <w:tabs>
          <w:tab w:val="left" w:pos="2835"/>
        </w:tabs>
        <w:ind w:firstLine="709"/>
        <w:jc w:val="both"/>
        <w:rPr>
          <w:szCs w:val="28"/>
        </w:rPr>
      </w:pPr>
      <w:r w:rsidRPr="001B1F1F">
        <w:rPr>
          <w:szCs w:val="28"/>
        </w:rPr>
        <w:t>При признании</w:t>
      </w:r>
      <w:r w:rsidRPr="00F13156">
        <w:rPr>
          <w:szCs w:val="28"/>
        </w:rPr>
        <w:t xml:space="preserve"> гражданским истцом потерпевш</w:t>
      </w:r>
      <w:r>
        <w:rPr>
          <w:szCs w:val="28"/>
        </w:rPr>
        <w:t>его</w:t>
      </w:r>
      <w:r w:rsidRPr="00F13156">
        <w:rPr>
          <w:szCs w:val="28"/>
        </w:rPr>
        <w:t xml:space="preserve"> ему помимо прав, предусмотренных в части 2 статьи 42 УПК РФ, суд разъясняет другие права, которыми в соответствии с частью 4 статьи 44 УПК РФ он наделяется как гражданский истец</w:t>
      </w:r>
      <w:r w:rsidRPr="00F13156">
        <w:t xml:space="preserve">: права поддерживать гражданский иск, давать по нему объяснения и показания, отказаться от предъявленного им гражданского иска до удаления суда в совещательную комнату для постановления приговора. </w:t>
      </w:r>
    </w:p>
    <w:p w:rsidR="008E25DF" w:rsidRPr="00F13156" w:rsidRDefault="008E25DF" w:rsidP="008E25DF">
      <w:pPr>
        <w:pStyle w:val="ConsPlusNormal"/>
        <w:ind w:firstLine="709"/>
        <w:jc w:val="both"/>
      </w:pPr>
      <w:r w:rsidRPr="00F13156">
        <w:rPr>
          <w:szCs w:val="28"/>
        </w:rPr>
        <w:t>Если гражданским ответчиком признан обвиняемый, то ему разъясняются также и те права, которыми он наделяется как гражданский ответчик: право</w:t>
      </w:r>
      <w:r w:rsidRPr="00F13156">
        <w:t xml:space="preserve"> знать сущность исковых требований и обстоятельства, на которых они основаны</w:t>
      </w:r>
      <w:r w:rsidR="00AE64FD">
        <w:t>,</w:t>
      </w:r>
      <w:r w:rsidRPr="00F13156">
        <w:t xml:space="preserve"> возражать против предъявленного гражданского иска</w:t>
      </w:r>
      <w:r w:rsidR="00AE64FD">
        <w:t>,</w:t>
      </w:r>
      <w:r w:rsidRPr="00F13156">
        <w:t xml:space="preserve"> давать объяснения и показания по существу предъявленного иска (пункты 1</w:t>
      </w:r>
      <w:r w:rsidRPr="00F13156">
        <w:rPr>
          <w:szCs w:val="28"/>
        </w:rPr>
        <w:t>–</w:t>
      </w:r>
      <w:r w:rsidRPr="00F13156">
        <w:t xml:space="preserve">3 части 2 статьи 54 УПК РФ). </w:t>
      </w:r>
    </w:p>
    <w:p w:rsidR="008E25DF" w:rsidRPr="00F13156" w:rsidRDefault="008E25DF" w:rsidP="008E25DF">
      <w:pPr>
        <w:pStyle w:val="ConsPlusNormal"/>
        <w:ind w:firstLine="709"/>
        <w:jc w:val="both"/>
      </w:pPr>
      <w:r w:rsidRPr="00F13156">
        <w:t xml:space="preserve">19. Суд как </w:t>
      </w:r>
      <w:r w:rsidRPr="001B1F1F">
        <w:t>на</w:t>
      </w:r>
      <w:r>
        <w:rPr>
          <w:color w:val="FF0000"/>
        </w:rPr>
        <w:t xml:space="preserve"> </w:t>
      </w:r>
      <w:r w:rsidRPr="00F13156">
        <w:t>предварительно</w:t>
      </w:r>
      <w:r>
        <w:t>м</w:t>
      </w:r>
      <w:r w:rsidRPr="00F13156">
        <w:t xml:space="preserve"> слушани</w:t>
      </w:r>
      <w:r>
        <w:t>и</w:t>
      </w:r>
      <w:r w:rsidRPr="00F13156">
        <w:t xml:space="preserve">, так и </w:t>
      </w:r>
      <w:r w:rsidRPr="001B1F1F">
        <w:t>в судебном разбирательстве при наличии к тому оснований принимает меры к обеспечению гражданского иска, если они не были приняты органами</w:t>
      </w:r>
      <w:r w:rsidRPr="00F13156">
        <w:t xml:space="preserve"> предварительного расследования. В силу части 2 статьи 230 УПК РФ такие меры могут быть приняты судом по ходатайству потерпевшего, гражданского истца, их законных представителей или представителей либо прокурора.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 xml:space="preserve">20. В целях разрешения предъявленного по делу гражданского иска суд в ходе судебного следствия выясняет у гражданского истца и (или) его представителя, государственного обвинителя, если гражданский иск предъявлен прокурором, поддерживают ли они иск, и предлагает огласить содержащиеся в нем требования, после чего выясняет, признают ли подсудимый, гражданский ответчик и (или) его представитель гражданский иск.  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412">
        <w:rPr>
          <w:rFonts w:ascii="Times New Roman" w:hAnsi="Times New Roman"/>
          <w:sz w:val="28"/>
          <w:szCs w:val="28"/>
        </w:rPr>
        <w:t xml:space="preserve">Участникам судебного разбирательства, интересы которых затрагиваются гражданским иском, предоставляется возможность выразить </w:t>
      </w:r>
      <w:r w:rsidRPr="00FF2F2A">
        <w:rPr>
          <w:rFonts w:ascii="Times New Roman" w:hAnsi="Times New Roman"/>
          <w:sz w:val="28"/>
          <w:szCs w:val="28"/>
        </w:rPr>
        <w:t>по нему</w:t>
      </w:r>
      <w:r w:rsidRPr="00877412">
        <w:rPr>
          <w:rFonts w:ascii="Times New Roman" w:hAnsi="Times New Roman"/>
          <w:sz w:val="28"/>
          <w:szCs w:val="28"/>
        </w:rPr>
        <w:t xml:space="preserve"> свою позицию и представить в случае необходимости относящиеся к </w:t>
      </w:r>
      <w:r w:rsidRPr="00F13156">
        <w:rPr>
          <w:rFonts w:ascii="Times New Roman" w:hAnsi="Times New Roman"/>
          <w:sz w:val="28"/>
          <w:szCs w:val="28"/>
        </w:rPr>
        <w:t>иску дополнительные материалы. Суд также выслушивает мнение государственного обвинителя по иску гражданского истца.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21. Судам следует исходить из того, что с учетом положений пункта 4 части 1 статьи 73 УПК РФ бремя доказывания характера и размера причиненного преступлением имущественного вреда лежит на государственном обвинителе.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lastRenderedPageBreak/>
        <w:t>Имущественный вред, причиненный непосредственно преступлением, но выходящий за рамки предъявленного подсудимому обвинения (</w:t>
      </w:r>
      <w:r w:rsidRPr="00F13156">
        <w:rPr>
          <w:rFonts w:ascii="Times New Roman" w:eastAsiaTheme="minorHAnsi" w:hAnsi="Times New Roman"/>
          <w:sz w:val="28"/>
          <w:szCs w:val="28"/>
          <w:lang w:eastAsia="en-US"/>
        </w:rPr>
        <w:t xml:space="preserve">расходы потерпевшего на лечение в связи с повреждением здоровья; </w:t>
      </w:r>
      <w:r w:rsidRPr="00F13156">
        <w:rPr>
          <w:rFonts w:ascii="Times New Roman" w:hAnsi="Times New Roman"/>
          <w:sz w:val="28"/>
          <w:szCs w:val="28"/>
        </w:rPr>
        <w:t>расходы на погребение, когда последствием преступления являлась смерть человека; расходы по ремонту поврежденного имущества при проникновении в жилище и др.), подлежат доказыванию гражданским истцом путем представления суду соответствующих документов (квитанци</w:t>
      </w:r>
      <w:r>
        <w:rPr>
          <w:rFonts w:ascii="Times New Roman" w:hAnsi="Times New Roman"/>
          <w:sz w:val="28"/>
          <w:szCs w:val="28"/>
        </w:rPr>
        <w:t>й</w:t>
      </w:r>
      <w:r w:rsidRPr="00F13156">
        <w:rPr>
          <w:rFonts w:ascii="Times New Roman" w:hAnsi="Times New Roman"/>
          <w:sz w:val="28"/>
          <w:szCs w:val="28"/>
        </w:rPr>
        <w:t xml:space="preserve"> об оплате, кассовы</w:t>
      </w:r>
      <w:r>
        <w:rPr>
          <w:rFonts w:ascii="Times New Roman" w:hAnsi="Times New Roman"/>
          <w:sz w:val="28"/>
          <w:szCs w:val="28"/>
        </w:rPr>
        <w:t>х</w:t>
      </w:r>
      <w:r w:rsidRPr="00F13156">
        <w:rPr>
          <w:rFonts w:ascii="Times New Roman" w:hAnsi="Times New Roman"/>
          <w:sz w:val="28"/>
          <w:szCs w:val="28"/>
        </w:rPr>
        <w:t xml:space="preserve"> и товарны</w:t>
      </w:r>
      <w:r>
        <w:rPr>
          <w:rFonts w:ascii="Times New Roman" w:hAnsi="Times New Roman"/>
          <w:sz w:val="28"/>
          <w:szCs w:val="28"/>
        </w:rPr>
        <w:t>х</w:t>
      </w:r>
      <w:r w:rsidRPr="00F13156">
        <w:rPr>
          <w:rFonts w:ascii="Times New Roman" w:hAnsi="Times New Roman"/>
          <w:sz w:val="28"/>
          <w:szCs w:val="28"/>
        </w:rPr>
        <w:t xml:space="preserve"> чек</w:t>
      </w:r>
      <w:r>
        <w:rPr>
          <w:rFonts w:ascii="Times New Roman" w:hAnsi="Times New Roman"/>
          <w:sz w:val="28"/>
          <w:szCs w:val="28"/>
        </w:rPr>
        <w:t>ов</w:t>
      </w:r>
      <w:r w:rsidRPr="00F13156">
        <w:rPr>
          <w:rFonts w:ascii="Times New Roman" w:hAnsi="Times New Roman"/>
          <w:sz w:val="28"/>
          <w:szCs w:val="28"/>
        </w:rPr>
        <w:t xml:space="preserve"> и т.д.). 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Гражданский истец обосновывает перед судом свои требования о </w:t>
      </w:r>
      <w:r w:rsidRPr="00F13156">
        <w:rPr>
          <w:bCs/>
          <w:szCs w:val="28"/>
        </w:rPr>
        <w:t>размере</w:t>
      </w:r>
      <w:r w:rsidRPr="00F13156">
        <w:rPr>
          <w:szCs w:val="28"/>
        </w:rPr>
        <w:t xml:space="preserve"> компенсации причиненного преступлением морального вреда. </w:t>
      </w:r>
    </w:p>
    <w:p w:rsidR="008E25DF" w:rsidRPr="00F13156" w:rsidRDefault="008E25DF" w:rsidP="008E25DF">
      <w:pPr>
        <w:pStyle w:val="ConsPlusNormal"/>
        <w:ind w:firstLine="709"/>
        <w:jc w:val="both"/>
        <w:rPr>
          <w:rFonts w:eastAsia="Calibri"/>
          <w:bCs/>
          <w:szCs w:val="28"/>
          <w:lang w:eastAsia="en-US"/>
        </w:rPr>
      </w:pPr>
      <w:r w:rsidRPr="00F13156">
        <w:rPr>
          <w:szCs w:val="28"/>
        </w:rPr>
        <w:t>22. При</w:t>
      </w:r>
      <w:r w:rsidRPr="00F13156">
        <w:t xml:space="preserve"> отказе гражданского истца от иска, который может быть им заявлен в любой момент производства по уголовному делу, но до удаления суда в совещательную комнату для постановления приговора, суд </w:t>
      </w:r>
      <w:r w:rsidRPr="00F13156">
        <w:rPr>
          <w:rFonts w:eastAsia="Calibri"/>
          <w:bCs/>
          <w:szCs w:val="28"/>
          <w:lang w:eastAsia="en-US"/>
        </w:rPr>
        <w:t xml:space="preserve">в соответствии с </w:t>
      </w:r>
      <w:r w:rsidRPr="00F13156">
        <w:t>пунктом 11 части 4 статьи 44 УПК РФ разъясняет ему, что такой отказ влечет за собой прекращение производства по иску.</w:t>
      </w:r>
      <w:r w:rsidRPr="00F13156">
        <w:rPr>
          <w:rFonts w:eastAsia="Calibri"/>
          <w:bCs/>
          <w:szCs w:val="28"/>
          <w:lang w:eastAsia="en-US"/>
        </w:rPr>
        <w:t xml:space="preserve"> 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bCs/>
          <w:szCs w:val="28"/>
        </w:rPr>
        <w:t xml:space="preserve">В случае подтверждения гражданским истцом отказа от иска до начала прений сторон </w:t>
      </w:r>
      <w:r w:rsidRPr="00F13156">
        <w:rPr>
          <w:szCs w:val="28"/>
        </w:rPr>
        <w:t>р</w:t>
      </w:r>
      <w:r w:rsidRPr="00F13156">
        <w:rPr>
          <w:bCs/>
          <w:szCs w:val="28"/>
        </w:rPr>
        <w:t xml:space="preserve">ешение </w:t>
      </w:r>
      <w:r w:rsidRPr="00F13156">
        <w:rPr>
          <w:rFonts w:eastAsia="Calibri"/>
          <w:bCs/>
          <w:szCs w:val="28"/>
          <w:lang w:eastAsia="en-US"/>
        </w:rPr>
        <w:t>о прекращении производства по гражданскому иску</w:t>
      </w:r>
      <w:r w:rsidRPr="00F13156">
        <w:rPr>
          <w:bCs/>
          <w:szCs w:val="28"/>
        </w:rPr>
        <w:t xml:space="preserve"> </w:t>
      </w:r>
      <w:r w:rsidRPr="00F13156">
        <w:rPr>
          <w:szCs w:val="28"/>
        </w:rPr>
        <w:t xml:space="preserve">суд вправе вынести </w:t>
      </w:r>
      <w:r w:rsidRPr="00F13156">
        <w:rPr>
          <w:bCs/>
          <w:szCs w:val="28"/>
        </w:rPr>
        <w:t xml:space="preserve">в зале </w:t>
      </w:r>
      <w:r w:rsidRPr="001B1F1F">
        <w:rPr>
          <w:bCs/>
          <w:szCs w:val="28"/>
        </w:rPr>
        <w:t>судебного заседания</w:t>
      </w:r>
      <w:r>
        <w:rPr>
          <w:bCs/>
          <w:szCs w:val="28"/>
        </w:rPr>
        <w:t xml:space="preserve"> и</w:t>
      </w:r>
      <w:r w:rsidRPr="00F13156">
        <w:rPr>
          <w:bCs/>
          <w:szCs w:val="28"/>
        </w:rPr>
        <w:t xml:space="preserve"> зан</w:t>
      </w:r>
      <w:r>
        <w:rPr>
          <w:bCs/>
          <w:szCs w:val="28"/>
        </w:rPr>
        <w:t>ести его</w:t>
      </w:r>
      <w:r w:rsidRPr="00F13156">
        <w:rPr>
          <w:bCs/>
          <w:szCs w:val="28"/>
        </w:rPr>
        <w:t xml:space="preserve"> в протокол </w:t>
      </w:r>
      <w:r>
        <w:rPr>
          <w:szCs w:val="28"/>
        </w:rPr>
        <w:t>(</w:t>
      </w:r>
      <w:r w:rsidRPr="00F13156">
        <w:rPr>
          <w:szCs w:val="28"/>
        </w:rPr>
        <w:t>часть 2 статьи 256 УПК РФ</w:t>
      </w:r>
      <w:r>
        <w:rPr>
          <w:szCs w:val="28"/>
        </w:rPr>
        <w:t>)</w:t>
      </w:r>
      <w:r w:rsidRPr="00F13156">
        <w:rPr>
          <w:bCs/>
          <w:szCs w:val="28"/>
        </w:rPr>
        <w:t>.</w:t>
      </w:r>
      <w:r w:rsidRPr="00F13156">
        <w:rPr>
          <w:szCs w:val="28"/>
        </w:rPr>
        <w:t xml:space="preserve"> Если отказ от гражданского иска заявлен в прениях сторон, то </w:t>
      </w:r>
      <w:r>
        <w:rPr>
          <w:szCs w:val="28"/>
        </w:rPr>
        <w:t xml:space="preserve">такое </w:t>
      </w:r>
      <w:r w:rsidRPr="00F13156">
        <w:rPr>
          <w:szCs w:val="28"/>
        </w:rPr>
        <w:t>решение указывается в резолютивной части итогового судебного решения по делу.</w:t>
      </w:r>
    </w:p>
    <w:p w:rsidR="008E25DF" w:rsidRPr="00F13156" w:rsidRDefault="008E25DF" w:rsidP="008E25DF">
      <w:pPr>
        <w:pStyle w:val="ConsPlusNormal"/>
        <w:ind w:firstLine="709"/>
        <w:jc w:val="both"/>
        <w:rPr>
          <w:rFonts w:eastAsia="Calibri"/>
          <w:bCs/>
          <w:szCs w:val="28"/>
        </w:rPr>
      </w:pPr>
      <w:r w:rsidRPr="00F13156">
        <w:rPr>
          <w:szCs w:val="28"/>
        </w:rPr>
        <w:t xml:space="preserve">23. Судам </w:t>
      </w:r>
      <w:r w:rsidRPr="001B1F1F">
        <w:rPr>
          <w:szCs w:val="28"/>
        </w:rPr>
        <w:t>необходимо</w:t>
      </w:r>
      <w:r w:rsidRPr="00F13156">
        <w:rPr>
          <w:szCs w:val="28"/>
        </w:rPr>
        <w:t xml:space="preserve"> иметь в виду, что проведение судебного разбирательства в особом порядке (главы 40 и 40</w:t>
      </w:r>
      <w:r w:rsidRPr="00F13156">
        <w:rPr>
          <w:szCs w:val="28"/>
          <w:vertAlign w:val="superscript"/>
        </w:rPr>
        <w:t>1</w:t>
      </w:r>
      <w:r w:rsidRPr="00F13156">
        <w:rPr>
          <w:szCs w:val="28"/>
        </w:rPr>
        <w:t xml:space="preserve"> УПК РФ) не освобождает суд от обязанности исследовать вопросы, касающиеся гражданского иска, и принять по нему решение. В частности, суд при постановлении обвинительного приговора вправе удовлетворить гражданский иск, если его требования вытекают из обвинения, с которым согласился обвиняемый, и не имеется препятствий для разрешения его судом по существу. </w:t>
      </w:r>
      <w:r w:rsidRPr="00F13156">
        <w:rPr>
          <w:rFonts w:eastAsia="Calibri"/>
          <w:bCs/>
          <w:szCs w:val="28"/>
        </w:rPr>
        <w:t xml:space="preserve">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13156">
        <w:rPr>
          <w:rFonts w:ascii="Times New Roman" w:hAnsi="Times New Roman"/>
          <w:sz w:val="28"/>
          <w:szCs w:val="28"/>
        </w:rPr>
        <w:t xml:space="preserve">24. По каждому предъявленному по уголовному делу гражданскому иску суд при постановлении обвинительного приговора обязан в соответствии с пунктом 10 части 1 статьи 299 УПК РФ обсудить, </w:t>
      </w:r>
      <w:r w:rsidRPr="00F13156">
        <w:rPr>
          <w:rFonts w:ascii="Times New Roman" w:eastAsia="Calibri" w:hAnsi="Times New Roman"/>
          <w:bCs/>
          <w:sz w:val="28"/>
          <w:szCs w:val="28"/>
          <w:lang w:eastAsia="en-US"/>
        </w:rPr>
        <w:t>подлежит ли удовлетворению гражданский иск, в чью пользу и в каком размере.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3156">
        <w:rPr>
          <w:rFonts w:ascii="Times New Roman" w:hAnsi="Times New Roman"/>
          <w:sz w:val="28"/>
          <w:szCs w:val="28"/>
        </w:rPr>
        <w:t>Разрешая такие вопросы,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суд в описательно-мотивировочной части обвинительного приговора приводит мотивы, обосновывающие полное или частичное удовлетворение иска либо отказ в нем, указывает размер и в необходимых случаях – расчет суммы подлежащих удовлетворению требований, а также закон, на основании которого принято решение по гражданскому иску. 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bCs/>
          <w:sz w:val="28"/>
          <w:szCs w:val="28"/>
        </w:rPr>
        <w:t xml:space="preserve">При этом следует исходить из того, что </w:t>
      </w:r>
      <w:r w:rsidRPr="00F13156">
        <w:rPr>
          <w:rFonts w:ascii="Times New Roman" w:hAnsi="Times New Roman"/>
          <w:sz w:val="28"/>
          <w:szCs w:val="28"/>
        </w:rPr>
        <w:t>характер причиненного преступлением вреда и размер подлежащих удовлетворению требований суд устанавливает на основе совокупности исследованных в судебном заседании доказательств с приведением их в приговоре, в том числе и в случае признания иска гражданским ответчиком.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25. При определении в приговоре порядка взыскания судам следует иметь в виду, что имущественный вред, причиненный совместными </w:t>
      </w:r>
      <w:r w:rsidRPr="00F13156">
        <w:rPr>
          <w:szCs w:val="28"/>
        </w:rPr>
        <w:lastRenderedPageBreak/>
        <w:t>действиями нескольких подсудимых, взыскивается с них солидарно, но по ходатайству потерпевшего и в его интересах суд вправе определить долевой порядок его взыскания (статья 1080 ГК РФ).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удовлетворения гражданского иска, предъявленного к нескольким подсудимым, в резолютивной части приговора надлежит указать, </w:t>
      </w:r>
      <w:r w:rsidRPr="001B1F1F">
        <w:rPr>
          <w:rFonts w:ascii="Times New Roman" w:eastAsia="Calibri" w:hAnsi="Times New Roman"/>
          <w:sz w:val="28"/>
          <w:szCs w:val="28"/>
          <w:lang w:eastAsia="en-US"/>
        </w:rPr>
        <w:t>какая сумма подлежит взысканию в солидарном порядке, а какая сумма с каждого из них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13156">
        <w:rPr>
          <w:rFonts w:ascii="Times New Roman" w:hAnsi="Times New Roman"/>
          <w:sz w:val="28"/>
          <w:szCs w:val="28"/>
        </w:rPr>
        <w:t>–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в долевом, в пользу кого из гражданских истцов осуществляется взыскание. 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>Если имущественный вред причинен подсудимым совместно с другим лицом, в отношении которого дело было выделено в отдельное производство, либо это лицо освобождено от уголовной ответственности по нереабилитирующим основаниям</w:t>
      </w:r>
      <w:r w:rsidRPr="001B1F1F">
        <w:rPr>
          <w:rFonts w:ascii="Times New Roman" w:hAnsi="Times New Roman"/>
          <w:sz w:val="28"/>
          <w:szCs w:val="28"/>
        </w:rPr>
        <w:t>, то суд</w:t>
      </w:r>
      <w:r w:rsidRPr="00F13156">
        <w:rPr>
          <w:rFonts w:ascii="Times New Roman" w:hAnsi="Times New Roman"/>
          <w:sz w:val="28"/>
          <w:szCs w:val="28"/>
        </w:rPr>
        <w:t xml:space="preserve"> возлагает обязанность по его возмещению в полном объеме на подсудимого. При вынесении в дальнейшем обвинительного приговора в отношении лица, дело о котором было выделено в отдельное производство, суд вправе возложить на него обязанность возместить вред солидарно с ранее осужденным лицом,</w:t>
      </w:r>
      <w:r w:rsidRPr="00F13156">
        <w:rPr>
          <w:rFonts w:ascii="Times New Roman" w:hAnsi="Times New Roman"/>
          <w:bCs/>
          <w:sz w:val="28"/>
          <w:szCs w:val="28"/>
        </w:rPr>
        <w:t xml:space="preserve"> в отношении которого был удовлетворен гражданский иск</w:t>
      </w:r>
      <w:r w:rsidRPr="00F13156">
        <w:rPr>
          <w:rFonts w:ascii="Times New Roman" w:hAnsi="Times New Roman"/>
          <w:sz w:val="28"/>
          <w:szCs w:val="28"/>
        </w:rPr>
        <w:t>.</w:t>
      </w:r>
    </w:p>
    <w:p w:rsidR="008E25DF" w:rsidRPr="00F13156" w:rsidRDefault="008E25DF" w:rsidP="008E25DF">
      <w:pPr>
        <w:pStyle w:val="ConsPlusNormal"/>
        <w:ind w:firstLine="709"/>
        <w:jc w:val="both"/>
      </w:pPr>
      <w:r w:rsidRPr="00F13156">
        <w:rPr>
          <w:szCs w:val="28"/>
        </w:rPr>
        <w:t>26.</w:t>
      </w:r>
      <w:r w:rsidRPr="00F13156">
        <w:rPr>
          <w:i/>
          <w:szCs w:val="28"/>
        </w:rPr>
        <w:t xml:space="preserve"> </w:t>
      </w:r>
      <w:r w:rsidRPr="00F13156">
        <w:rPr>
          <w:szCs w:val="28"/>
        </w:rPr>
        <w:t>Разрешая</w:t>
      </w:r>
      <w:r w:rsidRPr="00C2087A">
        <w:rPr>
          <w:szCs w:val="28"/>
        </w:rPr>
        <w:t xml:space="preserve"> </w:t>
      </w:r>
      <w:r w:rsidRPr="001B1F1F">
        <w:rPr>
          <w:szCs w:val="28"/>
        </w:rPr>
        <w:t>по уголовному делу</w:t>
      </w:r>
      <w:r w:rsidRPr="00F13156">
        <w:rPr>
          <w:szCs w:val="28"/>
        </w:rPr>
        <w:t xml:space="preserve"> иск о компенсации потерпевшему причиненного ему преступлением морального вреда, с</w:t>
      </w:r>
      <w:r w:rsidRPr="00F13156">
        <w:t>уд руководствуется положениями статей 151, 1099, 1100, 1101 ГК РФ, в соответствии с которыми при определении размера компенсации морального вреда необходимо учитывать характер причиненных потерпевшему физических и (или) нравственных страданий, связанных с его индивидуальными особенностями, степень вины подсудимого, его материальное положение и другие конкретные обстоятельства дела, влияющие на решение суда по предъявленному иску. Во всех случаях при определении размера компенсации морального вреда должны учитываться требования разумности и справедливости.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3156">
        <w:rPr>
          <w:rFonts w:ascii="Times New Roman" w:hAnsi="Times New Roman"/>
          <w:sz w:val="28"/>
          <w:szCs w:val="28"/>
        </w:rPr>
        <w:t xml:space="preserve">Если судом установлены факты 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>противоправного или аморального поведения потерпевшего, явившегося поводом для преступления, то эти обстоятельства учитываются при определении размера компенсации морального вреда.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 xml:space="preserve">27. </w:t>
      </w:r>
      <w:r w:rsidRPr="001B1F1F">
        <w:rPr>
          <w:rFonts w:ascii="Times New Roman" w:hAnsi="Times New Roman"/>
          <w:sz w:val="28"/>
          <w:szCs w:val="28"/>
        </w:rPr>
        <w:t>Суду в ходе судебного разбирательства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156">
        <w:rPr>
          <w:rFonts w:ascii="Times New Roman" w:hAnsi="Times New Roman"/>
          <w:sz w:val="28"/>
          <w:szCs w:val="28"/>
        </w:rPr>
        <w:t xml:space="preserve">надлежит </w:t>
      </w:r>
      <w:r w:rsidRPr="001B1F1F">
        <w:rPr>
          <w:rFonts w:ascii="Times New Roman" w:hAnsi="Times New Roman"/>
          <w:sz w:val="28"/>
          <w:szCs w:val="28"/>
        </w:rPr>
        <w:t>принимать</w:t>
      </w:r>
      <w:r w:rsidRPr="00F13156">
        <w:rPr>
          <w:rFonts w:ascii="Times New Roman" w:hAnsi="Times New Roman"/>
          <w:sz w:val="28"/>
          <w:szCs w:val="28"/>
        </w:rPr>
        <w:t xml:space="preserve"> исчерпывающие меры для разрешения имеющегося по делу гражданского иска по существу</w:t>
      </w:r>
      <w:r w:rsidR="00637E2A">
        <w:rPr>
          <w:rFonts w:ascii="Times New Roman" w:hAnsi="Times New Roman"/>
          <w:sz w:val="28"/>
          <w:szCs w:val="28"/>
        </w:rPr>
        <w:t>,</w:t>
      </w:r>
      <w:r w:rsidRPr="00F13156">
        <w:rPr>
          <w:rFonts w:ascii="Times New Roman" w:hAnsi="Times New Roman"/>
          <w:sz w:val="28"/>
          <w:szCs w:val="28"/>
        </w:rPr>
        <w:t xml:space="preserve"> с тем чтобы нарушенные преступлением права потерпевшего были своевременно восстановлены, не допускать при постановлении обвинительного приговора необоснованной передачи вопроса о размере возмещения гражданского иска для рассмотрения в порядке гражданского судопроизводства.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При этом следует иметь в виду, что </w:t>
      </w:r>
      <w:r w:rsidRPr="002D07E9">
        <w:rPr>
          <w:szCs w:val="28"/>
        </w:rPr>
        <w:t>не является основанием передачи</w:t>
      </w:r>
      <w:r w:rsidRPr="00F13156">
        <w:rPr>
          <w:szCs w:val="28"/>
        </w:rPr>
        <w:t xml:space="preserve"> вопроса о размере возмещения гражданского иска для рассмотрения в порядке гражданского судопроизводства необходимость производства дополнительных расчетов, если они </w:t>
      </w:r>
      <w:proofErr w:type="gramStart"/>
      <w:r w:rsidRPr="00F13156">
        <w:rPr>
          <w:szCs w:val="28"/>
        </w:rPr>
        <w:t>связаны</w:t>
      </w:r>
      <w:proofErr w:type="gramEnd"/>
      <w:r w:rsidRPr="00F13156">
        <w:rPr>
          <w:szCs w:val="28"/>
        </w:rPr>
        <w:t xml:space="preserve"> в том числе с уточнением размера имущественного вреда, который имеет значение для квалификации содеянного и определения объема обвинения, даже когда такие расчеты </w:t>
      </w:r>
      <w:r w:rsidRPr="00F13156">
        <w:rPr>
          <w:szCs w:val="28"/>
        </w:rPr>
        <w:lastRenderedPageBreak/>
        <w:t xml:space="preserve">требуют отложения судебного разбирательства. 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>В случае если в соответствии с частью 2 статьи 309 УПК РФ суд признал за</w:t>
      </w:r>
      <w:r w:rsidRPr="00F13156">
        <w:rPr>
          <w:rFonts w:eastAsia="Calibri"/>
          <w:iCs/>
          <w:szCs w:val="28"/>
          <w:lang w:eastAsia="en-US"/>
        </w:rPr>
        <w:t xml:space="preserve"> гражданским истцом право на удовлетворение гражданского иска и передал вопрос о размере возмещения для рассмотрения в порядке гражданского судопроизводства, такое решение всегда должно быть мотивировано в приговоре.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rFonts w:eastAsia="Calibri"/>
          <w:iCs/>
          <w:szCs w:val="28"/>
          <w:lang w:eastAsia="en-US"/>
        </w:rPr>
        <w:t xml:space="preserve">28. При обращении </w:t>
      </w:r>
      <w:r w:rsidRPr="00CB6F3E">
        <w:rPr>
          <w:rFonts w:eastAsia="Calibri"/>
          <w:iCs/>
          <w:szCs w:val="28"/>
          <w:lang w:eastAsia="en-US"/>
        </w:rPr>
        <w:t>к исполнению</w:t>
      </w:r>
      <w:r w:rsidRPr="00F13156">
        <w:rPr>
          <w:rFonts w:eastAsia="Calibri"/>
          <w:iCs/>
          <w:szCs w:val="28"/>
          <w:lang w:eastAsia="en-US"/>
        </w:rPr>
        <w:t xml:space="preserve"> вступившего в законную силу приговора</w:t>
      </w:r>
      <w:r w:rsidRPr="00CB6F3E">
        <w:rPr>
          <w:rFonts w:eastAsia="Calibri"/>
          <w:iCs/>
          <w:szCs w:val="28"/>
          <w:lang w:eastAsia="en-US"/>
        </w:rPr>
        <w:t xml:space="preserve">, содержащего решение о признании </w:t>
      </w:r>
      <w:r w:rsidRPr="00F13156">
        <w:rPr>
          <w:rFonts w:eastAsia="Calibri"/>
          <w:iCs/>
          <w:szCs w:val="28"/>
          <w:lang w:eastAsia="en-US"/>
        </w:rPr>
        <w:t>за гражданским истцом права на удовлетворение гражданского иска с передачей вопроса о размере возмещения для рассмотрения в порядке гражданского судопроизводства</w:t>
      </w:r>
      <w:r w:rsidRPr="0084354E">
        <w:rPr>
          <w:rFonts w:eastAsia="Calibri"/>
          <w:iCs/>
          <w:szCs w:val="28"/>
          <w:lang w:eastAsia="en-US"/>
        </w:rPr>
        <w:t xml:space="preserve">, </w:t>
      </w:r>
      <w:r w:rsidRPr="00F13156">
        <w:rPr>
          <w:rFonts w:eastAsia="Calibri"/>
          <w:iCs/>
          <w:szCs w:val="28"/>
          <w:lang w:eastAsia="en-US"/>
        </w:rPr>
        <w:t xml:space="preserve">суд, постановивший приговор, направляет для такого рассмотрения </w:t>
      </w:r>
      <w:r w:rsidRPr="00F13156">
        <w:rPr>
          <w:szCs w:val="28"/>
        </w:rPr>
        <w:t>в суд, которому данный гражданский иск подсуден в соответствии с правилами, предусмотренными Гражданским процессуальным кодексом Российской Федерации</w:t>
      </w:r>
      <w:r w:rsidRPr="00F13156">
        <w:rPr>
          <w:rFonts w:eastAsia="Calibri"/>
          <w:iCs/>
          <w:szCs w:val="28"/>
          <w:lang w:eastAsia="en-US"/>
        </w:rPr>
        <w:t xml:space="preserve"> (в установленных законом случаях – с учетом волеизъявления гражданского истца), копии обвинительного приговора, решени</w:t>
      </w:r>
      <w:r>
        <w:rPr>
          <w:rFonts w:eastAsia="Calibri"/>
          <w:iCs/>
          <w:szCs w:val="28"/>
          <w:lang w:eastAsia="en-US"/>
        </w:rPr>
        <w:t>я</w:t>
      </w:r>
      <w:r w:rsidRPr="00F13156">
        <w:rPr>
          <w:rFonts w:eastAsia="Calibri"/>
          <w:iCs/>
          <w:szCs w:val="28"/>
          <w:lang w:eastAsia="en-US"/>
        </w:rPr>
        <w:t xml:space="preserve"> суда апелляционной инстанции, </w:t>
      </w:r>
      <w:r w:rsidRPr="00CB6F3E">
        <w:rPr>
          <w:rFonts w:eastAsia="Calibri"/>
          <w:iCs/>
          <w:szCs w:val="28"/>
          <w:lang w:eastAsia="en-US"/>
        </w:rPr>
        <w:t>копии</w:t>
      </w:r>
      <w:r w:rsidRPr="00F13156">
        <w:rPr>
          <w:rFonts w:eastAsia="Calibri"/>
          <w:iCs/>
          <w:szCs w:val="28"/>
          <w:lang w:eastAsia="en-US"/>
        </w:rPr>
        <w:t xml:space="preserve"> искового заявления (заявления)</w:t>
      </w:r>
      <w:r>
        <w:rPr>
          <w:rFonts w:eastAsia="Calibri"/>
          <w:iCs/>
          <w:szCs w:val="28"/>
          <w:lang w:eastAsia="en-US"/>
        </w:rPr>
        <w:t xml:space="preserve"> и</w:t>
      </w:r>
      <w:r w:rsidRPr="00F13156">
        <w:rPr>
          <w:rFonts w:eastAsia="Calibri"/>
          <w:iCs/>
          <w:szCs w:val="28"/>
          <w:lang w:eastAsia="en-US"/>
        </w:rPr>
        <w:t xml:space="preserve"> решений о признании гражданским истцом</w:t>
      </w:r>
      <w:r>
        <w:rPr>
          <w:rFonts w:eastAsia="Calibri"/>
          <w:iCs/>
          <w:szCs w:val="28"/>
          <w:lang w:eastAsia="en-US"/>
        </w:rPr>
        <w:t>,</w:t>
      </w:r>
      <w:r w:rsidRPr="00F13156">
        <w:rPr>
          <w:rFonts w:eastAsia="Calibri"/>
          <w:iCs/>
          <w:szCs w:val="28"/>
          <w:lang w:eastAsia="en-US"/>
        </w:rPr>
        <w:t xml:space="preserve"> гражданским ответчиком</w:t>
      </w:r>
      <w:r w:rsidRPr="00232ED8">
        <w:rPr>
          <w:rFonts w:eastAsia="Calibri"/>
          <w:iCs/>
          <w:szCs w:val="28"/>
          <w:lang w:eastAsia="en-US"/>
        </w:rPr>
        <w:t xml:space="preserve"> </w:t>
      </w:r>
      <w:r>
        <w:rPr>
          <w:rFonts w:eastAsia="Calibri"/>
          <w:iCs/>
          <w:szCs w:val="28"/>
          <w:lang w:eastAsia="en-US"/>
        </w:rPr>
        <w:t xml:space="preserve">либо </w:t>
      </w:r>
      <w:r w:rsidRPr="00CB6F3E">
        <w:rPr>
          <w:rFonts w:eastAsia="Calibri"/>
          <w:iCs/>
          <w:szCs w:val="28"/>
          <w:lang w:eastAsia="en-US"/>
        </w:rPr>
        <w:t>выписк</w:t>
      </w:r>
      <w:r w:rsidR="00CB6F3E" w:rsidRPr="00CB6F3E">
        <w:rPr>
          <w:rFonts w:eastAsia="Calibri"/>
          <w:iCs/>
          <w:szCs w:val="28"/>
          <w:lang w:eastAsia="en-US"/>
        </w:rPr>
        <w:t>у</w:t>
      </w:r>
      <w:r w:rsidRPr="00CB6F3E">
        <w:rPr>
          <w:rFonts w:eastAsia="Calibri"/>
          <w:iCs/>
          <w:szCs w:val="28"/>
          <w:lang w:eastAsia="en-US"/>
        </w:rPr>
        <w:t xml:space="preserve"> из протокола судебного заседания,</w:t>
      </w:r>
      <w:r w:rsidRPr="00F13156">
        <w:rPr>
          <w:rFonts w:eastAsia="Calibri"/>
          <w:iCs/>
          <w:szCs w:val="28"/>
          <w:lang w:eastAsia="en-US"/>
        </w:rPr>
        <w:t xml:space="preserve"> копии иных материалов дела, </w:t>
      </w:r>
      <w:r w:rsidRPr="00CB6F3E">
        <w:rPr>
          <w:rFonts w:eastAsia="Calibri"/>
          <w:iCs/>
          <w:szCs w:val="28"/>
          <w:lang w:eastAsia="en-US"/>
        </w:rPr>
        <w:t>подтверждающих исковые требования</w:t>
      </w:r>
      <w:r w:rsidRPr="00F13156">
        <w:rPr>
          <w:rFonts w:eastAsia="Calibri"/>
          <w:iCs/>
          <w:szCs w:val="28"/>
          <w:lang w:eastAsia="en-US"/>
        </w:rPr>
        <w:t>,</w:t>
      </w:r>
      <w:r>
        <w:rPr>
          <w:rFonts w:eastAsia="Calibri"/>
          <w:iCs/>
          <w:szCs w:val="28"/>
          <w:lang w:eastAsia="en-US"/>
        </w:rPr>
        <w:t xml:space="preserve"> а также </w:t>
      </w:r>
      <w:r w:rsidRPr="00F13156">
        <w:rPr>
          <w:rFonts w:eastAsia="Calibri"/>
          <w:iCs/>
          <w:szCs w:val="28"/>
          <w:lang w:eastAsia="en-US"/>
        </w:rPr>
        <w:t>необходимых для решения вопроса о</w:t>
      </w:r>
      <w:r>
        <w:rPr>
          <w:rFonts w:eastAsia="Calibri"/>
          <w:iCs/>
          <w:szCs w:val="28"/>
          <w:lang w:eastAsia="en-US"/>
        </w:rPr>
        <w:t>б</w:t>
      </w:r>
      <w:r w:rsidRPr="00F13156">
        <w:rPr>
          <w:rFonts w:eastAsia="Calibri"/>
          <w:iCs/>
          <w:szCs w:val="28"/>
          <w:lang w:eastAsia="en-US"/>
        </w:rPr>
        <w:t xml:space="preserve"> </w:t>
      </w:r>
      <w:r>
        <w:rPr>
          <w:rFonts w:eastAsia="Calibri"/>
          <w:iCs/>
          <w:szCs w:val="28"/>
          <w:lang w:eastAsia="en-US"/>
        </w:rPr>
        <w:t>их</w:t>
      </w:r>
      <w:r w:rsidRPr="00F13156">
        <w:rPr>
          <w:rFonts w:eastAsia="Calibri"/>
          <w:iCs/>
          <w:szCs w:val="28"/>
          <w:lang w:eastAsia="en-US"/>
        </w:rPr>
        <w:t xml:space="preserve"> размере. В</w:t>
      </w:r>
      <w:r w:rsidRPr="00F13156">
        <w:rPr>
          <w:szCs w:val="28"/>
        </w:rPr>
        <w:t xml:space="preserve"> любом случае гражданский истец должен быть уведомлен о том, в какой суд направлены указанные материалы.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29. Если по уголовному делу на имущество обвиняемого или лиц, несущих по закону материальную ответственность за его действия, для обеспечения исполнения приговора в части гражданского иска был наложен арест, то в случае удовлетворения гражданского иска суд в приговоре указывает имущество, соразмерное удовлетворенным требованиям, арест на которое сохраняет свое действие до исполнения приговора в части гражданского иска. 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30. Обратить внимание судов на то, что при постановлении оправдательного приговора или вынесении постановления (определения) о прекращении уголовного дела по основаниям, предусмотренным пунктом 1 части 1 статьи 24 УПК РФ (отсутствие события преступления) и пунктом 1 части 1 статьи 27 УПК РФ (непричастность подсудимого к совершению преступления), суд отказывает в удовлетворении гражданского иска (часть 2 статьи 306 УПК РФ). </w:t>
      </w:r>
    </w:p>
    <w:p w:rsidR="008E25DF" w:rsidRPr="00F13156" w:rsidRDefault="008E25DF" w:rsidP="008E25DF">
      <w:pPr>
        <w:pStyle w:val="ConsPlusNormal"/>
        <w:ind w:firstLine="709"/>
        <w:jc w:val="both"/>
        <w:rPr>
          <w:szCs w:val="28"/>
        </w:rPr>
      </w:pPr>
      <w:r w:rsidRPr="00F13156">
        <w:rPr>
          <w:szCs w:val="28"/>
        </w:rPr>
        <w:t xml:space="preserve">При наличии иных оснований для постановления оправдательного приговора (например, в деянии подсудимого отсутствует состав преступления) либо </w:t>
      </w:r>
      <w:r w:rsidR="00D65245">
        <w:rPr>
          <w:szCs w:val="28"/>
        </w:rPr>
        <w:t xml:space="preserve">иных оснований </w:t>
      </w:r>
      <w:r w:rsidRPr="00F13156">
        <w:rPr>
          <w:szCs w:val="28"/>
        </w:rPr>
        <w:t>для прекращени</w:t>
      </w:r>
      <w:r w:rsidR="00041D92">
        <w:rPr>
          <w:szCs w:val="28"/>
        </w:rPr>
        <w:t>я</w:t>
      </w:r>
      <w:r w:rsidRPr="00F13156">
        <w:rPr>
          <w:szCs w:val="28"/>
        </w:rPr>
        <w:t xml:space="preserve"> уголовного дела</w:t>
      </w:r>
      <w:r w:rsidR="00D65245" w:rsidRPr="00264E57">
        <w:rPr>
          <w:szCs w:val="28"/>
        </w:rPr>
        <w:t xml:space="preserve">, </w:t>
      </w:r>
      <w:r w:rsidRPr="00264E57">
        <w:rPr>
          <w:szCs w:val="28"/>
        </w:rPr>
        <w:t xml:space="preserve">в том числе </w:t>
      </w:r>
      <w:r w:rsidR="00D65245" w:rsidRPr="00264E57">
        <w:rPr>
          <w:szCs w:val="28"/>
        </w:rPr>
        <w:t>нереабилитирующих,</w:t>
      </w:r>
      <w:r w:rsidRPr="00F13156">
        <w:rPr>
          <w:szCs w:val="28"/>
        </w:rPr>
        <w:t xml:space="preserve"> суд оставляет гражданский иск без рассмотрения, указав в решении, что за истцом сохраняется право на предъявление иска в порядке гражданского судопроизводства.</w:t>
      </w:r>
      <w:r w:rsidRPr="00F13156">
        <w:t xml:space="preserve">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13156">
        <w:rPr>
          <w:rFonts w:ascii="Times New Roman" w:hAnsi="Times New Roman"/>
          <w:sz w:val="28"/>
          <w:szCs w:val="28"/>
        </w:rPr>
        <w:t>31. Суд апелляционной инстанции, исходя из положений части 1 статьи 389</w:t>
      </w:r>
      <w:r w:rsidRPr="00F13156">
        <w:rPr>
          <w:rFonts w:ascii="Times New Roman" w:hAnsi="Times New Roman"/>
          <w:sz w:val="28"/>
          <w:szCs w:val="28"/>
          <w:vertAlign w:val="superscript"/>
        </w:rPr>
        <w:t>22</w:t>
      </w:r>
      <w:r w:rsidRPr="00F13156">
        <w:rPr>
          <w:rFonts w:ascii="Times New Roman" w:hAnsi="Times New Roman"/>
          <w:sz w:val="28"/>
          <w:szCs w:val="28"/>
        </w:rPr>
        <w:t>, статьи 389</w:t>
      </w:r>
      <w:r w:rsidRPr="00F13156">
        <w:rPr>
          <w:rFonts w:ascii="Times New Roman" w:hAnsi="Times New Roman"/>
          <w:sz w:val="28"/>
          <w:szCs w:val="28"/>
          <w:vertAlign w:val="superscript"/>
        </w:rPr>
        <w:t>24</w:t>
      </w:r>
      <w:r w:rsidRPr="00F13156">
        <w:rPr>
          <w:rFonts w:ascii="Times New Roman" w:hAnsi="Times New Roman"/>
          <w:sz w:val="28"/>
          <w:szCs w:val="28"/>
        </w:rPr>
        <w:t xml:space="preserve"> и пункта 3 части 1 статьи 389</w:t>
      </w:r>
      <w:r w:rsidRPr="00F13156">
        <w:rPr>
          <w:rFonts w:ascii="Times New Roman" w:hAnsi="Times New Roman"/>
          <w:sz w:val="28"/>
          <w:szCs w:val="28"/>
          <w:vertAlign w:val="superscript"/>
        </w:rPr>
        <w:t>26</w:t>
      </w:r>
      <w:r w:rsidRPr="00F13156">
        <w:rPr>
          <w:rFonts w:ascii="Times New Roman" w:hAnsi="Times New Roman"/>
          <w:sz w:val="28"/>
          <w:szCs w:val="28"/>
        </w:rPr>
        <w:t xml:space="preserve"> УПК РФ в их взаимосвязи, </w:t>
      </w:r>
      <w:r w:rsidRPr="00F13156">
        <w:rPr>
          <w:rFonts w:ascii="Times New Roman" w:eastAsia="Calibri" w:hAnsi="Times New Roman"/>
          <w:bCs/>
          <w:sz w:val="28"/>
          <w:szCs w:val="28"/>
        </w:rPr>
        <w:t xml:space="preserve">вправе </w:t>
      </w:r>
      <w:r w:rsidRPr="00F13156">
        <w:rPr>
          <w:rFonts w:ascii="Times New Roman" w:eastAsia="Calibri" w:hAnsi="Times New Roman"/>
          <w:sz w:val="28"/>
          <w:szCs w:val="28"/>
        </w:rPr>
        <w:t>изменить приговор в части гражданского иска</w:t>
      </w:r>
      <w:r w:rsidRPr="00F13156">
        <w:rPr>
          <w:rFonts w:ascii="Times New Roman" w:hAnsi="Times New Roman"/>
          <w:sz w:val="28"/>
          <w:szCs w:val="28"/>
        </w:rPr>
        <w:t xml:space="preserve"> </w:t>
      </w:r>
      <w:r w:rsidRPr="00F13156">
        <w:rPr>
          <w:rFonts w:ascii="Times New Roman" w:eastAsia="Calibri" w:hAnsi="Times New Roman"/>
          <w:bCs/>
          <w:sz w:val="28"/>
          <w:szCs w:val="28"/>
        </w:rPr>
        <w:t xml:space="preserve">и увеличить размер возмещения материального ущерба при условии, что он не </w:t>
      </w:r>
      <w:r w:rsidRPr="00F13156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имеет значения для установленных судом квалификации действий осужденного и объема обвинения, и (или) увеличить размер компенсации морального вреда </w:t>
      </w:r>
      <w:r w:rsidRPr="00F13156">
        <w:rPr>
          <w:rFonts w:ascii="Times New Roman" w:eastAsia="Calibri" w:hAnsi="Times New Roman"/>
          <w:bCs/>
          <w:sz w:val="28"/>
          <w:szCs w:val="28"/>
          <w:lang w:eastAsia="en-US"/>
        </w:rPr>
        <w:t>не иначе как по представлению прокурора либо жалобе потерпевшего, частного обвинителя, гражданского истца, их законных представителей и (или) представителей и</w:t>
      </w:r>
      <w:r w:rsidRPr="00F13156">
        <w:rPr>
          <w:rFonts w:ascii="Times New Roman" w:hAnsi="Times New Roman"/>
          <w:i/>
          <w:sz w:val="28"/>
          <w:szCs w:val="28"/>
        </w:rPr>
        <w:t xml:space="preserve"> </w:t>
      </w:r>
      <w:r w:rsidRPr="00F13156">
        <w:rPr>
          <w:rFonts w:ascii="Times New Roman" w:hAnsi="Times New Roman"/>
          <w:sz w:val="28"/>
          <w:szCs w:val="28"/>
        </w:rPr>
        <w:t>в пределах суммы гражданского иска, предъявленного с соблюдением требований части 2 статьи 44 УПК РФ</w:t>
      </w:r>
      <w:r w:rsidRPr="00F13156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 xml:space="preserve">Если судом </w:t>
      </w:r>
      <w:r w:rsidRPr="00F13156">
        <w:rPr>
          <w:rFonts w:ascii="Times New Roman" w:hAnsi="Times New Roman"/>
          <w:bCs/>
          <w:sz w:val="28"/>
          <w:szCs w:val="28"/>
        </w:rPr>
        <w:t>апелляционной</w:t>
      </w:r>
      <w:r w:rsidRPr="00F13156">
        <w:rPr>
          <w:rFonts w:ascii="Times New Roman" w:hAnsi="Times New Roman"/>
          <w:sz w:val="28"/>
          <w:szCs w:val="28"/>
        </w:rPr>
        <w:t xml:space="preserve"> инстанции будет установлено, что</w:t>
      </w:r>
      <w:r w:rsidRPr="00F13156">
        <w:rPr>
          <w:rFonts w:ascii="Times New Roman" w:hAnsi="Times New Roman"/>
          <w:bCs/>
          <w:sz w:val="28"/>
          <w:szCs w:val="28"/>
        </w:rPr>
        <w:t xml:space="preserve"> в приговоре</w:t>
      </w:r>
      <w:r w:rsidRPr="00F13156">
        <w:rPr>
          <w:rFonts w:ascii="Times New Roman" w:eastAsia="Calibri" w:hAnsi="Times New Roman"/>
          <w:sz w:val="28"/>
          <w:szCs w:val="28"/>
          <w:lang w:eastAsia="en-US"/>
        </w:rPr>
        <w:t xml:space="preserve"> по гражданскому иску, удовлетворенному </w:t>
      </w:r>
      <w:r w:rsidRPr="00F13156">
        <w:rPr>
          <w:rFonts w:ascii="Times New Roman" w:hAnsi="Times New Roman"/>
          <w:bCs/>
          <w:sz w:val="28"/>
          <w:szCs w:val="28"/>
        </w:rPr>
        <w:t xml:space="preserve">в отношении нескольких осужденных, </w:t>
      </w:r>
      <w:r w:rsidRPr="00F13156">
        <w:rPr>
          <w:rFonts w:ascii="Times New Roman" w:hAnsi="Times New Roman"/>
          <w:sz w:val="28"/>
          <w:szCs w:val="28"/>
        </w:rPr>
        <w:t xml:space="preserve">неверно определен порядок </w:t>
      </w:r>
      <w:r w:rsidRPr="00CB6F3E">
        <w:rPr>
          <w:rFonts w:ascii="Times New Roman" w:hAnsi="Times New Roman"/>
          <w:sz w:val="28"/>
          <w:szCs w:val="28"/>
        </w:rPr>
        <w:t>взыскания (солидарный либо долевой)</w:t>
      </w:r>
      <w:r w:rsidRPr="00F13156">
        <w:rPr>
          <w:rFonts w:ascii="Times New Roman" w:hAnsi="Times New Roman"/>
          <w:sz w:val="28"/>
          <w:szCs w:val="28"/>
        </w:rPr>
        <w:t>, то суд вправе изменить приговор в этой части, установив надлежащий порядок такого взыскания.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>32. В тех случаях, когда в ходе апелляционного производства выявлены нарушения, допущенные судом в части рассмотрения гражданского иска и неустранимые в суде апелляционной инстанции, приговор в этой части подлежит отмене с передачей гражданского иска на рассмотрение в порядке гражданского судопроизводства. Суд, постановивший приговор, выделяет необходимые материалы по гражданскому иску для рассмотрения его по существу, если иск подсуден данному суду, либо передает эти материалы в тот суд, которому данный гражданский иск подсуден в соответствии с правилами, предусмотренными Гражданским процессуальным кодексом Российской Федерации.</w:t>
      </w:r>
    </w:p>
    <w:p w:rsidR="008E25DF" w:rsidRPr="00F13156" w:rsidRDefault="008E25DF" w:rsidP="008E25DF">
      <w:pPr>
        <w:pStyle w:val="ConsPlusNormal"/>
        <w:ind w:firstLine="709"/>
        <w:jc w:val="both"/>
      </w:pPr>
      <w:r w:rsidRPr="00F13156">
        <w:rPr>
          <w:szCs w:val="28"/>
        </w:rPr>
        <w:t xml:space="preserve">33. </w:t>
      </w:r>
      <w:r w:rsidRPr="00F13156">
        <w:t xml:space="preserve">При отмене приговора судом апелляционной инстанции с передачей дела на новое судебное разбирательство в отношении лица, связанного с другим осужденным (осужденными) солидарной ответственностью, </w:t>
      </w:r>
      <w:r w:rsidRPr="00CB6F3E">
        <w:t>возмещение всей суммы</w:t>
      </w:r>
      <w:r w:rsidRPr="00F13156">
        <w:t xml:space="preserve"> имущественного вреда возлагается на осужденного (осужденных), в отношении которого (которых) приговор оставлен без изменения.</w:t>
      </w:r>
    </w:p>
    <w:p w:rsidR="008E25DF" w:rsidRPr="00F13156" w:rsidRDefault="008E25DF" w:rsidP="008E25DF">
      <w:pPr>
        <w:pStyle w:val="ConsPlusNormal"/>
        <w:ind w:firstLine="709"/>
        <w:jc w:val="both"/>
        <w:rPr>
          <w:i/>
          <w:szCs w:val="28"/>
        </w:rPr>
      </w:pPr>
      <w:r w:rsidRPr="00F13156">
        <w:t>Если при новом рассмотрении дела будет вынесен обвинительный приговор, то на осужденного может быть возложена обязанность по возмещению имущественного вреда в солидарном порядке с лицом или лицами, ранее осужденными за данное преступление</w:t>
      </w:r>
      <w:r w:rsidRPr="00F13156">
        <w:rPr>
          <w:szCs w:val="28"/>
        </w:rPr>
        <w:t>,</w:t>
      </w:r>
      <w:r w:rsidRPr="00F13156">
        <w:rPr>
          <w:bCs/>
          <w:szCs w:val="28"/>
        </w:rPr>
        <w:t xml:space="preserve"> в отношении которого (которых) был удовлетворен гражданский иск</w:t>
      </w:r>
      <w:r w:rsidRPr="00F13156">
        <w:rPr>
          <w:szCs w:val="28"/>
        </w:rPr>
        <w:t>.</w:t>
      </w:r>
    </w:p>
    <w:p w:rsidR="008E25DF" w:rsidRPr="00F13156" w:rsidRDefault="008E25DF" w:rsidP="008E2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>34. Рекомендовать судам апелляционной и кассационной инстанций реагировать на каждый случай нарушения или ограничения прав потерпевшего и гражданского истца</w:t>
      </w:r>
      <w:r w:rsidRPr="00F13156">
        <w:rPr>
          <w:rFonts w:ascii="Times New Roman" w:eastAsiaTheme="minorHAnsi" w:hAnsi="Times New Roman"/>
          <w:sz w:val="28"/>
          <w:szCs w:val="28"/>
          <w:lang w:eastAsia="en-US"/>
        </w:rPr>
        <w:t xml:space="preserve">, допущенных при производстве дознания, предварительного следствия или при рассмотрении уголовного дела нижестоящим судом, </w:t>
      </w:r>
      <w:r w:rsidRPr="00F13156">
        <w:rPr>
          <w:rFonts w:eastAsia="Calibri"/>
          <w:iCs/>
          <w:szCs w:val="28"/>
          <w:lang w:eastAsia="en-US"/>
        </w:rPr>
        <w:t xml:space="preserve"> </w:t>
      </w:r>
      <w:r w:rsidRPr="00F13156">
        <w:rPr>
          <w:rFonts w:ascii="Times New Roman" w:hAnsi="Times New Roman"/>
          <w:sz w:val="28"/>
          <w:szCs w:val="28"/>
        </w:rPr>
        <w:t xml:space="preserve">в необходимых случаях при наличии оснований, предусмотренных частью 4 статьи 29 УПК РФ, в том числе при установлении факта необоснованной </w:t>
      </w:r>
      <w:r w:rsidRPr="00F13156">
        <w:rPr>
          <w:rFonts w:ascii="Times New Roman" w:eastAsia="Calibri" w:hAnsi="Times New Roman"/>
          <w:iCs/>
          <w:sz w:val="28"/>
          <w:szCs w:val="28"/>
          <w:lang w:eastAsia="en-US"/>
        </w:rPr>
        <w:t>передачи вопроса о размере возмещения для рассмотрения в порядке гражданского судопроизводства</w:t>
      </w:r>
      <w:r w:rsidRPr="00F13156">
        <w:rPr>
          <w:rFonts w:ascii="Times New Roman" w:hAnsi="Times New Roman"/>
          <w:sz w:val="28"/>
          <w:szCs w:val="28"/>
        </w:rPr>
        <w:t xml:space="preserve">, выносить частные определения (постановления). 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13156">
        <w:rPr>
          <w:rFonts w:ascii="Times New Roman" w:hAnsi="Times New Roman"/>
          <w:sz w:val="28"/>
          <w:szCs w:val="28"/>
        </w:rPr>
        <w:t xml:space="preserve">35. </w:t>
      </w:r>
      <w:r w:rsidRPr="00F13156">
        <w:rPr>
          <w:rFonts w:ascii="Times New Roman" w:eastAsia="Calibri" w:hAnsi="Times New Roman"/>
          <w:sz w:val="28"/>
          <w:szCs w:val="28"/>
        </w:rPr>
        <w:t>В связи с принятием настоящего постановления признать не действующими на территории Российской Федерации:</w:t>
      </w: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156">
        <w:rPr>
          <w:rFonts w:ascii="Times New Roman" w:eastAsia="Calibri" w:hAnsi="Times New Roman"/>
          <w:sz w:val="28"/>
          <w:szCs w:val="28"/>
        </w:rPr>
        <w:t>п</w:t>
      </w:r>
      <w:r w:rsidRPr="00F13156">
        <w:rPr>
          <w:rFonts w:ascii="Times New Roman" w:hAnsi="Times New Roman"/>
          <w:sz w:val="28"/>
          <w:szCs w:val="28"/>
        </w:rPr>
        <w:t>остановление</w:t>
      </w:r>
      <w:r w:rsidRPr="00F13156">
        <w:rPr>
          <w:rFonts w:ascii="Times New Roman" w:eastAsia="Calibri" w:hAnsi="Times New Roman"/>
          <w:sz w:val="28"/>
          <w:szCs w:val="28"/>
        </w:rPr>
        <w:t xml:space="preserve"> Пленума Верховного Суда СССР от 23 марта 1979 года № 1 </w:t>
      </w:r>
      <w:r w:rsidRPr="00F13156">
        <w:rPr>
          <w:rFonts w:ascii="Times New Roman" w:hAnsi="Times New Roman"/>
          <w:sz w:val="28"/>
          <w:szCs w:val="28"/>
        </w:rPr>
        <w:t xml:space="preserve">«О практике применения судами законодательства о возмещении </w:t>
      </w:r>
      <w:r w:rsidRPr="00F13156">
        <w:rPr>
          <w:rFonts w:ascii="Times New Roman" w:hAnsi="Times New Roman"/>
          <w:sz w:val="28"/>
          <w:szCs w:val="28"/>
        </w:rPr>
        <w:lastRenderedPageBreak/>
        <w:t>материального ущерба, причиненного преступлением» с изменениями, внесенными постановлением Пленума Верховного Суда СССР от 26 апреля 1984 года № 7;</w:t>
      </w:r>
    </w:p>
    <w:p w:rsidR="008E25DF" w:rsidRPr="00F13156" w:rsidRDefault="008E25DF" w:rsidP="008E25DF">
      <w:pPr>
        <w:pStyle w:val="a5"/>
        <w:ind w:firstLine="709"/>
        <w:jc w:val="both"/>
        <w:rPr>
          <w:sz w:val="28"/>
          <w:szCs w:val="28"/>
        </w:rPr>
      </w:pPr>
      <w:r w:rsidRPr="00F13156">
        <w:rPr>
          <w:sz w:val="28"/>
          <w:szCs w:val="28"/>
        </w:rPr>
        <w:t>постановление Пленума Верховного Суда СССР от 13 декабря 1974 года № 9 «О практике применения судами Указа Президиума Верховного Совета СССР от 25 июня 1973 г. «О возмещении средств, затраченных на лечение граждан, потерпевших от преступных действий».</w:t>
      </w:r>
    </w:p>
    <w:p w:rsidR="008E25DF" w:rsidRPr="00F13156" w:rsidRDefault="008E25DF" w:rsidP="008E25DF">
      <w:pPr>
        <w:pStyle w:val="a5"/>
        <w:ind w:firstLine="709"/>
        <w:jc w:val="both"/>
        <w:rPr>
          <w:i/>
          <w:sz w:val="28"/>
          <w:szCs w:val="28"/>
        </w:rPr>
      </w:pPr>
    </w:p>
    <w:p w:rsidR="008E25DF" w:rsidRPr="00F13156" w:rsidRDefault="008E25DF" w:rsidP="008E25DF">
      <w:pPr>
        <w:pStyle w:val="a5"/>
        <w:ind w:firstLine="709"/>
        <w:jc w:val="both"/>
        <w:rPr>
          <w:i/>
          <w:sz w:val="28"/>
          <w:szCs w:val="28"/>
        </w:rPr>
      </w:pPr>
    </w:p>
    <w:p w:rsidR="008E25DF" w:rsidRPr="00F13156" w:rsidRDefault="008E25DF" w:rsidP="008E25DF">
      <w:pPr>
        <w:pStyle w:val="a5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8E25DF" w:rsidRPr="00F13156" w:rsidTr="00196A9C">
        <w:tc>
          <w:tcPr>
            <w:tcW w:w="4796" w:type="dxa"/>
          </w:tcPr>
          <w:p w:rsidR="008E25DF" w:rsidRPr="00F13156" w:rsidRDefault="008E25DF" w:rsidP="00196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156">
              <w:rPr>
                <w:rFonts w:ascii="Times New Roman" w:hAnsi="Times New Roman"/>
                <w:sz w:val="28"/>
                <w:szCs w:val="28"/>
              </w:rPr>
              <w:t>Председатель Верховного Суда</w:t>
            </w:r>
          </w:p>
          <w:p w:rsidR="008E25DF" w:rsidRPr="00F13156" w:rsidRDefault="008E25DF" w:rsidP="00196A9C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315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75" w:type="dxa"/>
          </w:tcPr>
          <w:p w:rsidR="008E25DF" w:rsidRPr="00F13156" w:rsidRDefault="008E25DF" w:rsidP="00196A9C">
            <w:pPr>
              <w:pStyle w:val="31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25DF" w:rsidRPr="00F13156" w:rsidRDefault="008E25DF" w:rsidP="00196A9C">
            <w:pPr>
              <w:pStyle w:val="31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156">
              <w:rPr>
                <w:rFonts w:ascii="Times New Roman" w:hAnsi="Times New Roman"/>
                <w:sz w:val="28"/>
                <w:szCs w:val="28"/>
              </w:rPr>
              <w:t>В.М. Лебедев</w:t>
            </w:r>
          </w:p>
        </w:tc>
      </w:tr>
      <w:tr w:rsidR="008E25DF" w:rsidRPr="00F13156" w:rsidTr="00196A9C">
        <w:tc>
          <w:tcPr>
            <w:tcW w:w="4796" w:type="dxa"/>
          </w:tcPr>
          <w:p w:rsidR="008E25DF" w:rsidRPr="00F13156" w:rsidRDefault="008E25DF" w:rsidP="00196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5DF" w:rsidRPr="00F13156" w:rsidRDefault="008E25DF" w:rsidP="00196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8E25DF" w:rsidRPr="00F13156" w:rsidRDefault="008E25DF" w:rsidP="00196A9C">
            <w:pPr>
              <w:pStyle w:val="31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DF" w:rsidRPr="00F13156" w:rsidTr="00196A9C">
        <w:tc>
          <w:tcPr>
            <w:tcW w:w="4796" w:type="dxa"/>
          </w:tcPr>
          <w:p w:rsidR="008E25DF" w:rsidRPr="00F13156" w:rsidRDefault="008E25DF" w:rsidP="00196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156">
              <w:rPr>
                <w:rFonts w:ascii="Times New Roman" w:hAnsi="Times New Roman"/>
                <w:sz w:val="28"/>
                <w:szCs w:val="28"/>
              </w:rPr>
              <w:t>Секретарь Пленума,</w:t>
            </w:r>
          </w:p>
          <w:p w:rsidR="008E25DF" w:rsidRPr="00F13156" w:rsidRDefault="008E25DF" w:rsidP="00196A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156">
              <w:rPr>
                <w:rFonts w:ascii="Times New Roman" w:hAnsi="Times New Roman"/>
                <w:sz w:val="28"/>
                <w:szCs w:val="28"/>
              </w:rPr>
              <w:t>судья Верховного Суда</w:t>
            </w:r>
          </w:p>
          <w:p w:rsidR="008E25DF" w:rsidRPr="00F13156" w:rsidRDefault="008E25DF" w:rsidP="00196A9C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315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75" w:type="dxa"/>
          </w:tcPr>
          <w:p w:rsidR="008E25DF" w:rsidRPr="00F13156" w:rsidRDefault="008E25DF" w:rsidP="00196A9C">
            <w:pPr>
              <w:pStyle w:val="31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25DF" w:rsidRPr="00F13156" w:rsidRDefault="008E25DF" w:rsidP="00196A9C">
            <w:pPr>
              <w:pStyle w:val="31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25DF" w:rsidRPr="00F13156" w:rsidRDefault="008E25DF" w:rsidP="00196A9C">
            <w:pPr>
              <w:pStyle w:val="31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3156">
              <w:rPr>
                <w:rFonts w:ascii="Times New Roman" w:hAnsi="Times New Roman"/>
                <w:sz w:val="28"/>
                <w:szCs w:val="28"/>
              </w:rPr>
              <w:t>В.В. Момотов</w:t>
            </w:r>
          </w:p>
        </w:tc>
      </w:tr>
    </w:tbl>
    <w:p w:rsidR="008E25DF" w:rsidRPr="00F13156" w:rsidRDefault="008E25DF" w:rsidP="008E25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E25DF" w:rsidRPr="00F13156" w:rsidRDefault="008E25DF" w:rsidP="008E25DF">
      <w:pPr>
        <w:spacing w:after="0" w:line="240" w:lineRule="auto"/>
        <w:ind w:firstLine="709"/>
      </w:pPr>
    </w:p>
    <w:p w:rsidR="008E25DF" w:rsidRPr="00F13156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E25DF" w:rsidRPr="00877412" w:rsidRDefault="008E25DF" w:rsidP="008E2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E25DF" w:rsidRPr="00877412" w:rsidRDefault="008E25DF" w:rsidP="008E25DF">
      <w:pPr>
        <w:spacing w:after="0" w:line="240" w:lineRule="auto"/>
        <w:ind w:firstLine="709"/>
      </w:pPr>
    </w:p>
    <w:p w:rsidR="008E25DF" w:rsidRPr="00877412" w:rsidRDefault="008E25DF" w:rsidP="008E25DF"/>
    <w:p w:rsidR="008E25DF" w:rsidRPr="00877412" w:rsidRDefault="008E25DF" w:rsidP="008E25DF"/>
    <w:p w:rsidR="008E25DF" w:rsidRPr="00877412" w:rsidRDefault="008E25DF" w:rsidP="008E25DF"/>
    <w:p w:rsidR="008E25DF" w:rsidRPr="00877412" w:rsidRDefault="008E25DF" w:rsidP="008E25DF"/>
    <w:p w:rsidR="00344658" w:rsidRDefault="00344658"/>
    <w:sectPr w:rsidR="00344658" w:rsidSect="008E532C">
      <w:headerReference w:type="default" r:id="rId13"/>
      <w:pgSz w:w="11906" w:h="16838"/>
      <w:pgMar w:top="1134" w:right="850" w:bottom="993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88" w:rsidRDefault="00261C88" w:rsidP="00C02010">
      <w:pPr>
        <w:spacing w:after="0" w:line="240" w:lineRule="auto"/>
      </w:pPr>
      <w:r>
        <w:separator/>
      </w:r>
    </w:p>
  </w:endnote>
  <w:endnote w:type="continuationSeparator" w:id="0">
    <w:p w:rsidR="00261C88" w:rsidRDefault="00261C88" w:rsidP="00C0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88" w:rsidRDefault="00261C88" w:rsidP="00C02010">
      <w:pPr>
        <w:spacing w:after="0" w:line="240" w:lineRule="auto"/>
      </w:pPr>
      <w:r>
        <w:separator/>
      </w:r>
    </w:p>
  </w:footnote>
  <w:footnote w:type="continuationSeparator" w:id="0">
    <w:p w:rsidR="00261C88" w:rsidRDefault="00261C88" w:rsidP="00C0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69" w:rsidRPr="00A35A60" w:rsidRDefault="003F0836" w:rsidP="00F50169">
    <w:pPr>
      <w:pStyle w:val="a7"/>
      <w:spacing w:after="280"/>
      <w:jc w:val="center"/>
      <w:rPr>
        <w:rFonts w:ascii="Times New Roman" w:hAnsi="Times New Roman"/>
        <w:sz w:val="28"/>
        <w:szCs w:val="28"/>
      </w:rPr>
    </w:pPr>
    <w:r w:rsidRPr="007B618E">
      <w:rPr>
        <w:rFonts w:ascii="Times New Roman" w:hAnsi="Times New Roman"/>
        <w:sz w:val="28"/>
        <w:szCs w:val="28"/>
      </w:rPr>
      <w:fldChar w:fldCharType="begin"/>
    </w:r>
    <w:r w:rsidR="00BF654B" w:rsidRPr="007B618E">
      <w:rPr>
        <w:rFonts w:ascii="Times New Roman" w:hAnsi="Times New Roman"/>
        <w:sz w:val="28"/>
        <w:szCs w:val="28"/>
      </w:rPr>
      <w:instrText xml:space="preserve"> PAGE   \* MERGEFORMAT </w:instrText>
    </w:r>
    <w:r w:rsidRPr="007B618E">
      <w:rPr>
        <w:rFonts w:ascii="Times New Roman" w:hAnsi="Times New Roman"/>
        <w:sz w:val="28"/>
        <w:szCs w:val="28"/>
      </w:rPr>
      <w:fldChar w:fldCharType="separate"/>
    </w:r>
    <w:r w:rsidR="009A29CC">
      <w:rPr>
        <w:rFonts w:ascii="Times New Roman" w:hAnsi="Times New Roman"/>
        <w:noProof/>
        <w:sz w:val="28"/>
        <w:szCs w:val="28"/>
      </w:rPr>
      <w:t>11</w:t>
    </w:r>
    <w:r w:rsidRPr="007B618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DF"/>
    <w:rsid w:val="00041D92"/>
    <w:rsid w:val="00121C38"/>
    <w:rsid w:val="001B1236"/>
    <w:rsid w:val="001B1F1F"/>
    <w:rsid w:val="001C19BB"/>
    <w:rsid w:val="001D6130"/>
    <w:rsid w:val="00261C88"/>
    <w:rsid w:val="00264E57"/>
    <w:rsid w:val="002B0CA5"/>
    <w:rsid w:val="002D07E9"/>
    <w:rsid w:val="002D642B"/>
    <w:rsid w:val="002E43F4"/>
    <w:rsid w:val="00344658"/>
    <w:rsid w:val="003A361A"/>
    <w:rsid w:val="003F0836"/>
    <w:rsid w:val="00464FC9"/>
    <w:rsid w:val="0059373A"/>
    <w:rsid w:val="005B4B66"/>
    <w:rsid w:val="005D0813"/>
    <w:rsid w:val="005E3C0A"/>
    <w:rsid w:val="00637E2A"/>
    <w:rsid w:val="0067589D"/>
    <w:rsid w:val="00676CF2"/>
    <w:rsid w:val="006B50FD"/>
    <w:rsid w:val="006C0EFF"/>
    <w:rsid w:val="007938CA"/>
    <w:rsid w:val="007E71FB"/>
    <w:rsid w:val="008033C7"/>
    <w:rsid w:val="0081776C"/>
    <w:rsid w:val="00821EC6"/>
    <w:rsid w:val="0084354E"/>
    <w:rsid w:val="00847230"/>
    <w:rsid w:val="008E25DF"/>
    <w:rsid w:val="008E532C"/>
    <w:rsid w:val="00953E28"/>
    <w:rsid w:val="009A29CC"/>
    <w:rsid w:val="009B37E0"/>
    <w:rsid w:val="009E36D9"/>
    <w:rsid w:val="00AA1587"/>
    <w:rsid w:val="00AE64FD"/>
    <w:rsid w:val="00AF6E57"/>
    <w:rsid w:val="00B117EF"/>
    <w:rsid w:val="00B27B88"/>
    <w:rsid w:val="00BD3042"/>
    <w:rsid w:val="00BF654B"/>
    <w:rsid w:val="00C02010"/>
    <w:rsid w:val="00CB6F3E"/>
    <w:rsid w:val="00CF5F0F"/>
    <w:rsid w:val="00D045E4"/>
    <w:rsid w:val="00D50ACF"/>
    <w:rsid w:val="00D65245"/>
    <w:rsid w:val="00E33CF4"/>
    <w:rsid w:val="00EE6EED"/>
    <w:rsid w:val="00E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F"/>
    <w:pPr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25D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25DF"/>
    <w:rPr>
      <w:rFonts w:ascii="Calibri Light" w:eastAsia="Times New Roman" w:hAnsi="Calibri Light"/>
      <w:color w:val="1F4D78"/>
      <w:sz w:val="24"/>
      <w:szCs w:val="24"/>
      <w:lang w:eastAsia="ru-RU"/>
    </w:rPr>
  </w:style>
  <w:style w:type="paragraph" w:styleId="a3">
    <w:name w:val="Body Text"/>
    <w:basedOn w:val="a"/>
    <w:link w:val="a4"/>
    <w:rsid w:val="008E25D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E25D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E25D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8E25DF"/>
    <w:rPr>
      <w:rFonts w:eastAsia="Calibri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1"/>
    <w:rsid w:val="008E25DF"/>
    <w:rPr>
      <w:rFonts w:eastAsia="Calibri"/>
      <w:sz w:val="22"/>
      <w:szCs w:val="22"/>
      <w:lang w:eastAsia="ru-RU"/>
    </w:rPr>
  </w:style>
  <w:style w:type="paragraph" w:styleId="31">
    <w:name w:val="Body Text Indent 3"/>
    <w:basedOn w:val="a"/>
    <w:link w:val="32"/>
    <w:unhideWhenUsed/>
    <w:rsid w:val="008E25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25DF"/>
    <w:rPr>
      <w:rFonts w:ascii="Calibri" w:eastAsia="Times New Roman" w:hAnsi="Calibri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5DF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6E57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1A291996FE6986A743D01D876D0448C4964AA32B6E172F24D166CCA3E32A7580D9173D192F34F50160F869406624B1D1F729DB7818C303Ar9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097B90649321367B8EE3205EEFC08E19202948F0BC86675E1377A8D5A8538290C83BEF24748AFD6E29C0A0E2B7C2EE7C2FB913ECC7FA1F7AF" TargetMode="External"/><Relationship Id="rId12" Type="http://schemas.openxmlformats.org/officeDocument/2006/relationships/hyperlink" Target="consultantplus://offline/ref=A621A291996FE6986A743D01D876D0448C4964AA32B6E172F24D166CCA3E32A7580D9173D192F54E5A160F869406624B1D1F729DB7818C303A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67A3C04B498E769DD501F37E19DA5F7E02B7FA60DBB8FD329DDD77FF6B8E7699FE67A343F7DF13D2095BD192E9F4D917BFA24D538358E15mBK" TargetMode="External"/><Relationship Id="rId11" Type="http://schemas.openxmlformats.org/officeDocument/2006/relationships/hyperlink" Target="consultantplus://offline/ref=A621A291996FE6986A743D01D876D0448C4964AA32B6E172F24D166CCA3E32A7580D9173D192F54C5B160F869406624B1D1F729DB7818C303Ar9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1A291996FE6986A743D01D876D0448C4964AA32B6E172F24D166CCA3E32A7580D9173D192F3455A160F869406624B1D1F729DB7818C303Ar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21A291996FE6986A743D01D876D0448C4964AA32B6E172F24D166CCA3E32A7580D9173D192F34B51160F869406624B1D1F729DB7818C303Ar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Технологическая УЗ для администрирование клиентских </cp:lastModifiedBy>
  <cp:revision>2</cp:revision>
  <cp:lastPrinted>2020-09-28T07:30:00Z</cp:lastPrinted>
  <dcterms:created xsi:type="dcterms:W3CDTF">2020-09-29T12:31:00Z</dcterms:created>
  <dcterms:modified xsi:type="dcterms:W3CDTF">2020-09-29T12:31:00Z</dcterms:modified>
</cp:coreProperties>
</file>